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E64D94" w:rsidP="00726786">
      <w:pPr>
        <w:adjustRightInd w:val="0"/>
        <w:snapToGrid w:val="0"/>
        <w:spacing w:line="360" w:lineRule="auto"/>
        <w:jc w:val="left"/>
        <w:rPr>
          <w:rFonts w:asciiTheme="minorEastAsia" w:hAnsiTheme="minorEastAsia"/>
          <w:color w:val="000000" w:themeColor="text1"/>
          <w:sz w:val="24"/>
          <w:szCs w:val="24"/>
        </w:rPr>
      </w:pPr>
      <w:r w:rsidRPr="00E64D94">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C4097F">
        <w:rPr>
          <w:rFonts w:asciiTheme="minorEastAsia" w:hAnsiTheme="minorEastAsia" w:hint="eastAsia"/>
          <w:color w:val="000000" w:themeColor="text1"/>
          <w:sz w:val="24"/>
          <w:szCs w:val="24"/>
        </w:rPr>
        <w:t>1</w:t>
      </w:r>
      <w:r w:rsidR="000A30F6">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BB6B41">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月</w:t>
      </w:r>
      <w:r w:rsidR="00BB6B41">
        <w:rPr>
          <w:rFonts w:asciiTheme="minorEastAsia" w:hAnsiTheme="minorEastAsia" w:hint="eastAsia"/>
          <w:color w:val="000000" w:themeColor="text1"/>
          <w:sz w:val="24"/>
          <w:szCs w:val="24"/>
        </w:rPr>
        <w:t>28</w:t>
      </w:r>
      <w:r w:rsidR="00726786" w:rsidRPr="00D4169C">
        <w:rPr>
          <w:rFonts w:asciiTheme="minorEastAsia" w:hAnsiTheme="minorEastAsia" w:hint="eastAsia"/>
          <w:color w:val="000000" w:themeColor="text1"/>
          <w:sz w:val="24"/>
          <w:szCs w:val="24"/>
        </w:rPr>
        <w:t>日-</w:t>
      </w:r>
      <w:r w:rsidR="00D727F5">
        <w:rPr>
          <w:rFonts w:asciiTheme="minorEastAsia" w:hAnsiTheme="minorEastAsia" w:hint="eastAsia"/>
          <w:color w:val="000000" w:themeColor="text1"/>
          <w:sz w:val="24"/>
          <w:szCs w:val="24"/>
        </w:rPr>
        <w:t>4</w:t>
      </w:r>
      <w:r w:rsidR="00726786" w:rsidRPr="00D4169C">
        <w:rPr>
          <w:rFonts w:asciiTheme="minorEastAsia" w:hAnsiTheme="minorEastAsia" w:hint="eastAsia"/>
          <w:color w:val="000000" w:themeColor="text1"/>
          <w:sz w:val="24"/>
          <w:szCs w:val="24"/>
        </w:rPr>
        <w:t>月</w:t>
      </w:r>
      <w:r w:rsidR="00BB6B41">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BB6B41" w:rsidRDefault="00E64D94">
      <w:pPr>
        <w:pStyle w:val="10"/>
        <w:rPr>
          <w:b w:val="0"/>
          <w:noProof/>
          <w:sz w:val="21"/>
          <w:szCs w:val="22"/>
          <w:shd w:val="clear" w:color="auto" w:fill="auto"/>
        </w:rPr>
      </w:pPr>
      <w:r w:rsidRPr="00E64D94">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E64D94">
        <w:rPr>
          <w:rFonts w:ascii="黑体" w:eastAsia="黑体"/>
          <w:color w:val="000000" w:themeColor="text1"/>
          <w:sz w:val="28"/>
          <w:szCs w:val="28"/>
        </w:rPr>
        <w:fldChar w:fldCharType="separate"/>
      </w:r>
      <w:hyperlink w:anchor="_Toc141689993" w:history="1">
        <w:r w:rsidR="00BB6B41" w:rsidRPr="006D0073">
          <w:rPr>
            <w:rStyle w:val="a4"/>
            <w:rFonts w:cs="Times New Roman" w:hint="eastAsia"/>
            <w:noProof/>
          </w:rPr>
          <w:t>截至</w:t>
        </w:r>
        <w:r w:rsidR="00BB6B41" w:rsidRPr="006D0073">
          <w:rPr>
            <w:rStyle w:val="a4"/>
            <w:rFonts w:ascii="微软雅黑" w:eastAsia="微软雅黑" w:hAnsi="微软雅黑" w:cs="Times New Roman"/>
            <w:noProof/>
          </w:rPr>
          <w:t>4</w:t>
        </w:r>
        <w:r w:rsidR="00BB6B41" w:rsidRPr="006D0073">
          <w:rPr>
            <w:rStyle w:val="a4"/>
            <w:rFonts w:cs="Times New Roman" w:hint="eastAsia"/>
            <w:noProof/>
          </w:rPr>
          <w:t>月</w:t>
        </w:r>
        <w:r w:rsidR="00BB6B41" w:rsidRPr="006D0073">
          <w:rPr>
            <w:rStyle w:val="a4"/>
            <w:rFonts w:ascii="微软雅黑" w:eastAsia="微软雅黑" w:hAnsi="微软雅黑" w:cs="Times New Roman"/>
            <w:noProof/>
          </w:rPr>
          <w:t>5</w:t>
        </w:r>
        <w:r w:rsidR="00BB6B41" w:rsidRPr="006D0073">
          <w:rPr>
            <w:rStyle w:val="a4"/>
            <w:rFonts w:cs="Times New Roman" w:hint="eastAsia"/>
            <w:noProof/>
          </w:rPr>
          <w:t>日</w:t>
        </w:r>
        <w:r w:rsidR="00BB6B41" w:rsidRPr="006D0073">
          <w:rPr>
            <w:rStyle w:val="a4"/>
            <w:rFonts w:ascii="微软雅黑" w:eastAsia="微软雅黑" w:hAnsi="微软雅黑" w:cs="Times New Roman"/>
            <w:noProof/>
          </w:rPr>
          <w:t>24</w:t>
        </w:r>
        <w:r w:rsidR="00BB6B41" w:rsidRPr="006D0073">
          <w:rPr>
            <w:rStyle w:val="a4"/>
            <w:rFonts w:cs="Times New Roman" w:hint="eastAsia"/>
            <w:noProof/>
          </w:rPr>
          <w:t>时新型冠状病毒肺炎疫情最新情况</w:t>
        </w:r>
        <w:r w:rsidR="00BB6B41">
          <w:rPr>
            <w:noProof/>
            <w:webHidden/>
          </w:rPr>
          <w:tab/>
        </w:r>
        <w:r w:rsidR="00BB6B41">
          <w:rPr>
            <w:noProof/>
            <w:webHidden/>
          </w:rPr>
          <w:fldChar w:fldCharType="begin"/>
        </w:r>
        <w:r w:rsidR="00BB6B41">
          <w:rPr>
            <w:noProof/>
            <w:webHidden/>
          </w:rPr>
          <w:instrText xml:space="preserve"> PAGEREF _Toc141689993 \h </w:instrText>
        </w:r>
        <w:r w:rsidR="00BB6B41">
          <w:rPr>
            <w:noProof/>
            <w:webHidden/>
          </w:rPr>
        </w:r>
        <w:r w:rsidR="00BB6B41">
          <w:rPr>
            <w:noProof/>
            <w:webHidden/>
          </w:rPr>
          <w:fldChar w:fldCharType="separate"/>
        </w:r>
        <w:r w:rsidR="00BB6B41">
          <w:rPr>
            <w:noProof/>
            <w:webHidden/>
          </w:rPr>
          <w:t>1</w:t>
        </w:r>
        <w:r w:rsidR="00BB6B41">
          <w:rPr>
            <w:noProof/>
            <w:webHidden/>
          </w:rPr>
          <w:fldChar w:fldCharType="end"/>
        </w:r>
      </w:hyperlink>
    </w:p>
    <w:p w:rsidR="00BB6B41" w:rsidRDefault="00BB6B41">
      <w:pPr>
        <w:pStyle w:val="10"/>
        <w:rPr>
          <w:b w:val="0"/>
          <w:noProof/>
          <w:sz w:val="21"/>
          <w:szCs w:val="22"/>
          <w:shd w:val="clear" w:color="auto" w:fill="auto"/>
        </w:rPr>
      </w:pPr>
      <w:hyperlink w:anchor="_Toc141689994" w:history="1">
        <w:r w:rsidRPr="006D0073">
          <w:rPr>
            <w:rStyle w:val="a4"/>
            <w:rFonts w:asciiTheme="minorEastAsia" w:hAnsiTheme="minorEastAsia" w:cs="Times New Roman"/>
            <w:noProof/>
          </w:rPr>
          <w:t>Molecular Psychiatry</w:t>
        </w:r>
        <w:r w:rsidRPr="006D0073">
          <w:rPr>
            <w:rStyle w:val="a4"/>
            <w:rFonts w:asciiTheme="minorEastAsia" w:hAnsiTheme="minorEastAsia" w:cs="Times New Roman" w:hint="eastAsia"/>
            <w:noProof/>
          </w:rPr>
          <w:t>：揭示压力应激导致焦虑与代谢异常的神经机制</w:t>
        </w:r>
        <w:r>
          <w:rPr>
            <w:noProof/>
            <w:webHidden/>
          </w:rPr>
          <w:tab/>
        </w:r>
        <w:r>
          <w:rPr>
            <w:noProof/>
            <w:webHidden/>
          </w:rPr>
          <w:fldChar w:fldCharType="begin"/>
        </w:r>
        <w:r>
          <w:rPr>
            <w:noProof/>
            <w:webHidden/>
          </w:rPr>
          <w:instrText xml:space="preserve"> PAGEREF _Toc141689994 \h </w:instrText>
        </w:r>
        <w:r>
          <w:rPr>
            <w:noProof/>
            <w:webHidden/>
          </w:rPr>
        </w:r>
        <w:r>
          <w:rPr>
            <w:noProof/>
            <w:webHidden/>
          </w:rPr>
          <w:fldChar w:fldCharType="separate"/>
        </w:r>
        <w:r>
          <w:rPr>
            <w:noProof/>
            <w:webHidden/>
          </w:rPr>
          <w:t>3</w:t>
        </w:r>
        <w:r>
          <w:rPr>
            <w:noProof/>
            <w:webHidden/>
          </w:rPr>
          <w:fldChar w:fldCharType="end"/>
        </w:r>
      </w:hyperlink>
    </w:p>
    <w:p w:rsidR="00BB6B41" w:rsidRDefault="00BB6B41">
      <w:pPr>
        <w:pStyle w:val="10"/>
        <w:rPr>
          <w:b w:val="0"/>
          <w:noProof/>
          <w:sz w:val="21"/>
          <w:szCs w:val="22"/>
          <w:shd w:val="clear" w:color="auto" w:fill="auto"/>
        </w:rPr>
      </w:pPr>
      <w:hyperlink w:anchor="_Toc141689995" w:history="1">
        <w:r w:rsidRPr="006D0073">
          <w:rPr>
            <w:rStyle w:val="a4"/>
            <w:rFonts w:asciiTheme="minorEastAsia" w:hAnsiTheme="minorEastAsia" w:cs="Times New Roman" w:hint="eastAsia"/>
            <w:noProof/>
          </w:rPr>
          <w:t>急诊等“非必要不封控”应成为规矩</w:t>
        </w:r>
        <w:r>
          <w:rPr>
            <w:noProof/>
            <w:webHidden/>
          </w:rPr>
          <w:tab/>
        </w:r>
        <w:r>
          <w:rPr>
            <w:noProof/>
            <w:webHidden/>
          </w:rPr>
          <w:fldChar w:fldCharType="begin"/>
        </w:r>
        <w:r>
          <w:rPr>
            <w:noProof/>
            <w:webHidden/>
          </w:rPr>
          <w:instrText xml:space="preserve"> PAGEREF _Toc141689995 \h </w:instrText>
        </w:r>
        <w:r>
          <w:rPr>
            <w:noProof/>
            <w:webHidden/>
          </w:rPr>
        </w:r>
        <w:r>
          <w:rPr>
            <w:noProof/>
            <w:webHidden/>
          </w:rPr>
          <w:fldChar w:fldCharType="separate"/>
        </w:r>
        <w:r>
          <w:rPr>
            <w:noProof/>
            <w:webHidden/>
          </w:rPr>
          <w:t>4</w:t>
        </w:r>
        <w:r>
          <w:rPr>
            <w:noProof/>
            <w:webHidden/>
          </w:rPr>
          <w:fldChar w:fldCharType="end"/>
        </w:r>
      </w:hyperlink>
    </w:p>
    <w:p w:rsidR="00BB6B41" w:rsidRDefault="00BB6B41">
      <w:pPr>
        <w:pStyle w:val="10"/>
        <w:rPr>
          <w:b w:val="0"/>
          <w:noProof/>
          <w:sz w:val="21"/>
          <w:szCs w:val="22"/>
          <w:shd w:val="clear" w:color="auto" w:fill="auto"/>
        </w:rPr>
      </w:pPr>
      <w:hyperlink w:anchor="_Toc141689996" w:history="1">
        <w:r w:rsidRPr="006D0073">
          <w:rPr>
            <w:rStyle w:val="a4"/>
            <w:rFonts w:asciiTheme="minorEastAsia" w:hAnsiTheme="minorEastAsia" w:cs="Times New Roman" w:hint="eastAsia"/>
            <w:noProof/>
          </w:rPr>
          <w:t>国家卫生健康委党组书记、主任马晓伟：时不我待科学精准抓细抓实各项防控工作</w:t>
        </w:r>
        <w:r>
          <w:rPr>
            <w:noProof/>
            <w:webHidden/>
          </w:rPr>
          <w:tab/>
        </w:r>
        <w:r>
          <w:rPr>
            <w:noProof/>
            <w:webHidden/>
          </w:rPr>
          <w:fldChar w:fldCharType="begin"/>
        </w:r>
        <w:r>
          <w:rPr>
            <w:noProof/>
            <w:webHidden/>
          </w:rPr>
          <w:instrText xml:space="preserve"> PAGEREF _Toc141689996 \h </w:instrText>
        </w:r>
        <w:r>
          <w:rPr>
            <w:noProof/>
            <w:webHidden/>
          </w:rPr>
        </w:r>
        <w:r>
          <w:rPr>
            <w:noProof/>
            <w:webHidden/>
          </w:rPr>
          <w:fldChar w:fldCharType="separate"/>
        </w:r>
        <w:r>
          <w:rPr>
            <w:noProof/>
            <w:webHidden/>
          </w:rPr>
          <w:t>5</w:t>
        </w:r>
        <w:r>
          <w:rPr>
            <w:noProof/>
            <w:webHidden/>
          </w:rPr>
          <w:fldChar w:fldCharType="end"/>
        </w:r>
      </w:hyperlink>
    </w:p>
    <w:p w:rsidR="00BB6B41" w:rsidRDefault="00BB6B41">
      <w:pPr>
        <w:pStyle w:val="10"/>
        <w:rPr>
          <w:b w:val="0"/>
          <w:noProof/>
          <w:sz w:val="21"/>
          <w:szCs w:val="22"/>
          <w:shd w:val="clear" w:color="auto" w:fill="auto"/>
        </w:rPr>
      </w:pPr>
      <w:hyperlink w:anchor="_Toc141689997" w:history="1">
        <w:r w:rsidRPr="006D0073">
          <w:rPr>
            <w:rStyle w:val="a4"/>
            <w:rFonts w:asciiTheme="minorEastAsia" w:hAnsiTheme="minorEastAsia" w:cs="Times New Roman" w:hint="eastAsia"/>
            <w:noProof/>
          </w:rPr>
          <w:t>艾滋病病毒生命周期研究有新见解</w:t>
        </w:r>
        <w:r>
          <w:rPr>
            <w:noProof/>
            <w:webHidden/>
          </w:rPr>
          <w:tab/>
        </w:r>
        <w:r>
          <w:rPr>
            <w:noProof/>
            <w:webHidden/>
          </w:rPr>
          <w:fldChar w:fldCharType="begin"/>
        </w:r>
        <w:r>
          <w:rPr>
            <w:noProof/>
            <w:webHidden/>
          </w:rPr>
          <w:instrText xml:space="preserve"> PAGEREF _Toc141689997 \h </w:instrText>
        </w:r>
        <w:r>
          <w:rPr>
            <w:noProof/>
            <w:webHidden/>
          </w:rPr>
        </w:r>
        <w:r>
          <w:rPr>
            <w:noProof/>
            <w:webHidden/>
          </w:rPr>
          <w:fldChar w:fldCharType="separate"/>
        </w:r>
        <w:r>
          <w:rPr>
            <w:noProof/>
            <w:webHidden/>
          </w:rPr>
          <w:t>8</w:t>
        </w:r>
        <w:r>
          <w:rPr>
            <w:noProof/>
            <w:webHidden/>
          </w:rPr>
          <w:fldChar w:fldCharType="end"/>
        </w:r>
      </w:hyperlink>
    </w:p>
    <w:p w:rsidR="00BB6B41" w:rsidRDefault="00BB6B41">
      <w:pPr>
        <w:pStyle w:val="10"/>
        <w:rPr>
          <w:b w:val="0"/>
          <w:noProof/>
          <w:sz w:val="21"/>
          <w:szCs w:val="22"/>
          <w:shd w:val="clear" w:color="auto" w:fill="auto"/>
        </w:rPr>
      </w:pPr>
      <w:hyperlink w:anchor="_Toc141689998" w:history="1">
        <w:r w:rsidRPr="006D0073">
          <w:rPr>
            <w:rStyle w:val="a4"/>
            <w:rFonts w:asciiTheme="minorEastAsia" w:hAnsiTheme="minorEastAsia" w:cs="Times New Roman" w:hint="eastAsia"/>
            <w:noProof/>
          </w:rPr>
          <w:t>国务院联防联控机制举行新闻发布会坚持“动态清零”总方针不犹豫不动摇从严从实从细抓好疫情防控</w:t>
        </w:r>
        <w:r>
          <w:rPr>
            <w:noProof/>
            <w:webHidden/>
          </w:rPr>
          <w:tab/>
        </w:r>
        <w:r>
          <w:rPr>
            <w:noProof/>
            <w:webHidden/>
          </w:rPr>
          <w:fldChar w:fldCharType="begin"/>
        </w:r>
        <w:r>
          <w:rPr>
            <w:noProof/>
            <w:webHidden/>
          </w:rPr>
          <w:instrText xml:space="preserve"> PAGEREF _Toc141689998 \h </w:instrText>
        </w:r>
        <w:r>
          <w:rPr>
            <w:noProof/>
            <w:webHidden/>
          </w:rPr>
        </w:r>
        <w:r>
          <w:rPr>
            <w:noProof/>
            <w:webHidden/>
          </w:rPr>
          <w:fldChar w:fldCharType="separate"/>
        </w:r>
        <w:r>
          <w:rPr>
            <w:noProof/>
            <w:webHidden/>
          </w:rPr>
          <w:t>8</w:t>
        </w:r>
        <w:r>
          <w:rPr>
            <w:noProof/>
            <w:webHidden/>
          </w:rPr>
          <w:fldChar w:fldCharType="end"/>
        </w:r>
      </w:hyperlink>
    </w:p>
    <w:p w:rsidR="00BB6B41" w:rsidRDefault="00E64D94" w:rsidP="00BB6B41">
      <w:pPr>
        <w:pStyle w:val="1"/>
        <w:adjustRightInd w:val="0"/>
        <w:snapToGrid w:val="0"/>
        <w:spacing w:line="360" w:lineRule="auto"/>
        <w:rPr>
          <w:rFonts w:ascii="Times New Roman" w:hAnsi="Times New Roman" w:cs="Times New Roman"/>
          <w:color w:val="333333"/>
          <w:sz w:val="32"/>
          <w:szCs w:val="32"/>
        </w:rPr>
      </w:pPr>
      <w:r>
        <w:rPr>
          <w:rFonts w:ascii="黑体" w:eastAsia="黑体"/>
          <w:color w:val="000000" w:themeColor="text1"/>
          <w:sz w:val="28"/>
          <w:szCs w:val="28"/>
        </w:rPr>
        <w:fldChar w:fldCharType="end"/>
      </w:r>
      <w:bookmarkStart w:id="0" w:name="_Toc95207749"/>
      <w:bookmarkStart w:id="1" w:name="_Toc95727665"/>
      <w:bookmarkStart w:id="2" w:name="_Toc98753064"/>
      <w:bookmarkStart w:id="3" w:name="_Toc100136702"/>
      <w:bookmarkStart w:id="4" w:name="_Toc141689993"/>
      <w:r w:rsidR="00BB6B41">
        <w:rPr>
          <w:rFonts w:cs="Times New Roman" w:hint="eastAsia"/>
          <w:color w:val="333333"/>
          <w:sz w:val="24"/>
          <w:szCs w:val="24"/>
        </w:rPr>
        <w:t>截至</w:t>
      </w:r>
      <w:bookmarkEnd w:id="3"/>
      <w:r w:rsidR="00BB6B41">
        <w:rPr>
          <w:rFonts w:ascii="微软雅黑" w:eastAsia="微软雅黑" w:hAnsi="微软雅黑" w:cs="Times New Roman" w:hint="eastAsia"/>
          <w:color w:val="333333"/>
          <w:sz w:val="24"/>
          <w:szCs w:val="24"/>
        </w:rPr>
        <w:t>4</w:t>
      </w:r>
      <w:r w:rsidR="00BB6B41">
        <w:rPr>
          <w:rFonts w:cs="Times New Roman" w:hint="eastAsia"/>
          <w:color w:val="333333"/>
          <w:sz w:val="24"/>
          <w:szCs w:val="24"/>
        </w:rPr>
        <w:t>月</w:t>
      </w:r>
      <w:r w:rsidR="00BB6B41">
        <w:rPr>
          <w:rFonts w:ascii="微软雅黑" w:eastAsia="微软雅黑" w:hAnsi="微软雅黑" w:cs="Times New Roman" w:hint="eastAsia"/>
          <w:color w:val="333333"/>
          <w:sz w:val="24"/>
          <w:szCs w:val="24"/>
        </w:rPr>
        <w:t>5</w:t>
      </w:r>
      <w:r w:rsidR="00BB6B41">
        <w:rPr>
          <w:rFonts w:cs="Times New Roman" w:hint="eastAsia"/>
          <w:color w:val="333333"/>
          <w:sz w:val="24"/>
          <w:szCs w:val="24"/>
        </w:rPr>
        <w:t>日</w:t>
      </w:r>
      <w:r w:rsidR="00BB6B41">
        <w:rPr>
          <w:rFonts w:ascii="微软雅黑" w:eastAsia="微软雅黑" w:hAnsi="微软雅黑" w:cs="Times New Roman" w:hint="eastAsia"/>
          <w:color w:val="333333"/>
          <w:sz w:val="24"/>
          <w:szCs w:val="24"/>
        </w:rPr>
        <w:t>24</w:t>
      </w:r>
      <w:r w:rsidR="00BB6B41">
        <w:rPr>
          <w:rFonts w:cs="Times New Roman" w:hint="eastAsia"/>
          <w:color w:val="333333"/>
          <w:sz w:val="24"/>
          <w:szCs w:val="24"/>
        </w:rPr>
        <w:t>时新型冠状病毒肺炎疫情最新情况</w:t>
      </w:r>
      <w:bookmarkEnd w:id="4"/>
    </w:p>
    <w:p w:rsidR="00BB6B41" w:rsidRDefault="00BB6B41" w:rsidP="00BB6B41">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(2022-04-06    </w:t>
      </w:r>
      <w:r>
        <w:rPr>
          <w:rFonts w:cs="Times New Roman" w:hint="eastAsia"/>
          <w:color w:val="333333"/>
          <w:szCs w:val="21"/>
        </w:rPr>
        <w:t>卫生应急办公室</w:t>
      </w:r>
      <w:r>
        <w:rPr>
          <w:rFonts w:cs="Times New Roman" w:hint="eastAsia"/>
          <w:color w:val="333333"/>
          <w:szCs w:val="21"/>
        </w:rPr>
        <w:t>)</w:t>
      </w:r>
    </w:p>
    <w:p w:rsidR="00BB6B41" w:rsidRDefault="00BB6B41" w:rsidP="00BB6B41">
      <w:pPr>
        <w:shd w:val="clear" w:color="auto" w:fill="FFFFFF"/>
        <w:adjustRightInd w:val="0"/>
        <w:snapToGrid w:val="0"/>
        <w:spacing w:line="360" w:lineRule="auto"/>
        <w:rPr>
          <w:rFonts w:ascii="Times New Roman" w:hAnsi="Times New Roman" w:cs="Times New Roman"/>
          <w:color w:val="333333"/>
          <w:szCs w:val="21"/>
        </w:rPr>
      </w:pPr>
      <w:r>
        <w:rPr>
          <w:rFonts w:ascii="Times New Roman" w:hAnsi="Times New Roman" w:cs="Times New Roman"/>
          <w:color w:val="333333"/>
          <w:szCs w:val="21"/>
        </w:rPr>
        <w:t> </w:t>
      </w:r>
    </w:p>
    <w:p w:rsidR="00BB6B41" w:rsidRDefault="00BB6B41" w:rsidP="00BB6B41">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4</w:t>
      </w:r>
      <w:r>
        <w:rPr>
          <w:rFonts w:cs="Times New Roman" w:hint="eastAsia"/>
          <w:color w:val="333333"/>
          <w:szCs w:val="21"/>
        </w:rPr>
        <w:t>月</w:t>
      </w:r>
      <w:r>
        <w:rPr>
          <w:rFonts w:ascii="微软雅黑" w:eastAsia="微软雅黑" w:hAnsi="微软雅黑" w:cs="Times New Roman" w:hint="eastAsia"/>
          <w:color w:val="333333"/>
          <w:szCs w:val="21"/>
        </w:rPr>
        <w:t>5</w:t>
      </w:r>
      <w:r>
        <w:rPr>
          <w:rFonts w:cs="Times New Roman" w:hint="eastAsia"/>
          <w:color w:val="333333"/>
          <w:szCs w:val="21"/>
        </w:rPr>
        <w:t>日</w:t>
      </w:r>
      <w:r>
        <w:rPr>
          <w:rFonts w:ascii="微软雅黑" w:eastAsia="微软雅黑" w:hAnsi="微软雅黑" w:cs="Times New Roman" w:hint="eastAsia"/>
          <w:color w:val="333333"/>
          <w:szCs w:val="21"/>
        </w:rPr>
        <w:t>0</w:t>
      </w:r>
      <w:r>
        <w:rPr>
          <w:rFonts w:cs="Times New Roman" w:hint="eastAsia"/>
          <w:color w:val="333333"/>
          <w:szCs w:val="21"/>
        </w:rPr>
        <w:t>—</w:t>
      </w:r>
      <w:r>
        <w:rPr>
          <w:rFonts w:ascii="微软雅黑" w:eastAsia="微软雅黑" w:hAnsi="微软雅黑" w:cs="Times New Roman" w:hint="eastAsia"/>
          <w:color w:val="333333"/>
          <w:szCs w:val="21"/>
        </w:rPr>
        <w:t>24</w:t>
      </w:r>
      <w:r>
        <w:rPr>
          <w:rFonts w:cs="Times New Roman" w:hint="eastAsia"/>
          <w:color w:val="333333"/>
          <w:szCs w:val="21"/>
        </w:rPr>
        <w:t>时，</w:t>
      </w: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个省（自治区、直辖市）和新疆生产建设兵团报告新增确诊病例</w:t>
      </w:r>
      <w:r>
        <w:rPr>
          <w:rFonts w:ascii="微软雅黑" w:eastAsia="微软雅黑" w:hAnsi="微软雅黑" w:cs="Times New Roman" w:hint="eastAsia"/>
          <w:color w:val="333333"/>
          <w:szCs w:val="21"/>
        </w:rPr>
        <w:t>1415</w:t>
      </w:r>
      <w:r>
        <w:rPr>
          <w:rFonts w:cs="Times New Roman" w:hint="eastAsia"/>
          <w:color w:val="333333"/>
          <w:szCs w:val="21"/>
        </w:rPr>
        <w:t>例。其中境外输入病例</w:t>
      </w:r>
      <w:r>
        <w:rPr>
          <w:rFonts w:ascii="微软雅黑" w:eastAsia="微软雅黑" w:hAnsi="微软雅黑" w:cs="Times New Roman" w:hint="eastAsia"/>
          <w:color w:val="333333"/>
          <w:szCs w:val="21"/>
        </w:rPr>
        <w:t>32</w:t>
      </w:r>
      <w:r>
        <w:rPr>
          <w:rFonts w:cs="Times New Roman" w:hint="eastAsia"/>
          <w:color w:val="333333"/>
          <w:szCs w:val="21"/>
        </w:rPr>
        <w:t>例（四川</w:t>
      </w:r>
      <w:r>
        <w:rPr>
          <w:rFonts w:ascii="微软雅黑" w:eastAsia="微软雅黑" w:hAnsi="微软雅黑" w:cs="Times New Roman" w:hint="eastAsia"/>
          <w:color w:val="333333"/>
          <w:szCs w:val="21"/>
        </w:rPr>
        <w:t>14</w:t>
      </w:r>
      <w:r>
        <w:rPr>
          <w:rFonts w:cs="Times New Roman" w:hint="eastAsia"/>
          <w:color w:val="333333"/>
          <w:szCs w:val="21"/>
        </w:rPr>
        <w:t>例，广东</w:t>
      </w:r>
      <w:r>
        <w:rPr>
          <w:rFonts w:ascii="微软雅黑" w:eastAsia="微软雅黑" w:hAnsi="微软雅黑" w:cs="Times New Roman" w:hint="eastAsia"/>
          <w:color w:val="333333"/>
          <w:szCs w:val="21"/>
        </w:rPr>
        <w:t>5</w:t>
      </w:r>
      <w:r>
        <w:rPr>
          <w:rFonts w:cs="Times New Roman" w:hint="eastAsia"/>
          <w:color w:val="333333"/>
          <w:szCs w:val="21"/>
        </w:rPr>
        <w:t>例，上海</w:t>
      </w:r>
      <w:r>
        <w:rPr>
          <w:rFonts w:ascii="微软雅黑" w:eastAsia="微软雅黑" w:hAnsi="微软雅黑" w:cs="Times New Roman" w:hint="eastAsia"/>
          <w:color w:val="333333"/>
          <w:szCs w:val="21"/>
        </w:rPr>
        <w:t>4</w:t>
      </w:r>
      <w:r>
        <w:rPr>
          <w:rFonts w:cs="Times New Roman" w:hint="eastAsia"/>
          <w:color w:val="333333"/>
          <w:szCs w:val="21"/>
        </w:rPr>
        <w:t>例，广西</w:t>
      </w:r>
      <w:r>
        <w:rPr>
          <w:rFonts w:ascii="微软雅黑" w:eastAsia="微软雅黑" w:hAnsi="微软雅黑" w:cs="Times New Roman" w:hint="eastAsia"/>
          <w:color w:val="333333"/>
          <w:szCs w:val="21"/>
        </w:rPr>
        <w:t>4</w:t>
      </w:r>
      <w:r>
        <w:rPr>
          <w:rFonts w:cs="Times New Roman" w:hint="eastAsia"/>
          <w:color w:val="333333"/>
          <w:szCs w:val="21"/>
        </w:rPr>
        <w:t>例，天津</w:t>
      </w:r>
      <w:r>
        <w:rPr>
          <w:rFonts w:ascii="微软雅黑" w:eastAsia="微软雅黑" w:hAnsi="微软雅黑" w:cs="Times New Roman" w:hint="eastAsia"/>
          <w:color w:val="333333"/>
          <w:szCs w:val="21"/>
        </w:rPr>
        <w:t>1</w:t>
      </w:r>
      <w:r>
        <w:rPr>
          <w:rFonts w:cs="Times New Roman" w:hint="eastAsia"/>
          <w:color w:val="333333"/>
          <w:szCs w:val="21"/>
        </w:rPr>
        <w:t>例，福建</w:t>
      </w:r>
      <w:r>
        <w:rPr>
          <w:rFonts w:ascii="微软雅黑" w:eastAsia="微软雅黑" w:hAnsi="微软雅黑" w:cs="Times New Roman" w:hint="eastAsia"/>
          <w:color w:val="333333"/>
          <w:szCs w:val="21"/>
        </w:rPr>
        <w:t>1</w:t>
      </w:r>
      <w:r>
        <w:rPr>
          <w:rFonts w:cs="Times New Roman" w:hint="eastAsia"/>
          <w:color w:val="333333"/>
          <w:szCs w:val="21"/>
        </w:rPr>
        <w:t>例，山东</w:t>
      </w:r>
      <w:r>
        <w:rPr>
          <w:rFonts w:ascii="微软雅黑" w:eastAsia="微软雅黑" w:hAnsi="微软雅黑" w:cs="Times New Roman" w:hint="eastAsia"/>
          <w:color w:val="333333"/>
          <w:szCs w:val="21"/>
        </w:rPr>
        <w:t>1</w:t>
      </w:r>
      <w:r>
        <w:rPr>
          <w:rFonts w:cs="Times New Roman" w:hint="eastAsia"/>
          <w:color w:val="333333"/>
          <w:szCs w:val="21"/>
        </w:rPr>
        <w:t>例，重庆</w:t>
      </w:r>
      <w:r>
        <w:rPr>
          <w:rFonts w:ascii="微软雅黑" w:eastAsia="微软雅黑" w:hAnsi="微软雅黑" w:cs="Times New Roman" w:hint="eastAsia"/>
          <w:color w:val="333333"/>
          <w:szCs w:val="21"/>
        </w:rPr>
        <w:t>1</w:t>
      </w:r>
      <w:r>
        <w:rPr>
          <w:rFonts w:cs="Times New Roman" w:hint="eastAsia"/>
          <w:color w:val="333333"/>
          <w:szCs w:val="21"/>
        </w:rPr>
        <w:t>例，云南</w:t>
      </w:r>
      <w:r>
        <w:rPr>
          <w:rFonts w:ascii="微软雅黑" w:eastAsia="微软雅黑" w:hAnsi="微软雅黑" w:cs="Times New Roman" w:hint="eastAsia"/>
          <w:color w:val="333333"/>
          <w:szCs w:val="21"/>
        </w:rPr>
        <w:t>1</w:t>
      </w:r>
      <w:r>
        <w:rPr>
          <w:rFonts w:cs="Times New Roman" w:hint="eastAsia"/>
          <w:color w:val="333333"/>
          <w:szCs w:val="21"/>
        </w:rPr>
        <w:t>例），含</w:t>
      </w:r>
      <w:r>
        <w:rPr>
          <w:rFonts w:ascii="微软雅黑" w:eastAsia="微软雅黑" w:hAnsi="微软雅黑" w:cs="Times New Roman" w:hint="eastAsia"/>
          <w:color w:val="333333"/>
          <w:szCs w:val="21"/>
        </w:rPr>
        <w:t>17</w:t>
      </w:r>
      <w:r>
        <w:rPr>
          <w:rFonts w:cs="Times New Roman" w:hint="eastAsia"/>
          <w:color w:val="333333"/>
          <w:szCs w:val="21"/>
        </w:rPr>
        <w:t>例由无症状感染者转为确诊病例（四川</w:t>
      </w:r>
      <w:r>
        <w:rPr>
          <w:rFonts w:ascii="微软雅黑" w:eastAsia="微软雅黑" w:hAnsi="微软雅黑" w:cs="Times New Roman" w:hint="eastAsia"/>
          <w:color w:val="333333"/>
          <w:szCs w:val="21"/>
        </w:rPr>
        <w:t>13</w:t>
      </w:r>
      <w:r>
        <w:rPr>
          <w:rFonts w:cs="Times New Roman" w:hint="eastAsia"/>
          <w:color w:val="333333"/>
          <w:szCs w:val="21"/>
        </w:rPr>
        <w:t>例，广西</w:t>
      </w:r>
      <w:r>
        <w:rPr>
          <w:rFonts w:ascii="微软雅黑" w:eastAsia="微软雅黑" w:hAnsi="微软雅黑" w:cs="Times New Roman" w:hint="eastAsia"/>
          <w:color w:val="333333"/>
          <w:szCs w:val="21"/>
        </w:rPr>
        <w:t>2</w:t>
      </w:r>
      <w:r>
        <w:rPr>
          <w:rFonts w:cs="Times New Roman" w:hint="eastAsia"/>
          <w:color w:val="333333"/>
          <w:szCs w:val="21"/>
        </w:rPr>
        <w:t>例，广东</w:t>
      </w:r>
      <w:r>
        <w:rPr>
          <w:rFonts w:ascii="微软雅黑" w:eastAsia="微软雅黑" w:hAnsi="微软雅黑" w:cs="Times New Roman" w:hint="eastAsia"/>
          <w:color w:val="333333"/>
          <w:szCs w:val="21"/>
        </w:rPr>
        <w:t>1</w:t>
      </w:r>
      <w:r>
        <w:rPr>
          <w:rFonts w:cs="Times New Roman" w:hint="eastAsia"/>
          <w:color w:val="333333"/>
          <w:szCs w:val="21"/>
        </w:rPr>
        <w:t>例，云南</w:t>
      </w:r>
      <w:r>
        <w:rPr>
          <w:rFonts w:ascii="微软雅黑" w:eastAsia="微软雅黑" w:hAnsi="微软雅黑" w:cs="Times New Roman" w:hint="eastAsia"/>
          <w:color w:val="333333"/>
          <w:szCs w:val="21"/>
        </w:rPr>
        <w:t>1</w:t>
      </w:r>
      <w:r>
        <w:rPr>
          <w:rFonts w:cs="Times New Roman" w:hint="eastAsia"/>
          <w:color w:val="333333"/>
          <w:szCs w:val="21"/>
        </w:rPr>
        <w:t>例）；本土病例</w:t>
      </w:r>
      <w:r>
        <w:rPr>
          <w:rFonts w:ascii="微软雅黑" w:eastAsia="微软雅黑" w:hAnsi="微软雅黑" w:cs="Times New Roman" w:hint="eastAsia"/>
          <w:color w:val="333333"/>
          <w:szCs w:val="21"/>
        </w:rPr>
        <w:t>1383</w:t>
      </w:r>
      <w:r>
        <w:rPr>
          <w:rFonts w:cs="Times New Roman" w:hint="eastAsia"/>
          <w:color w:val="333333"/>
          <w:szCs w:val="21"/>
        </w:rPr>
        <w:t>例（吉林</w:t>
      </w:r>
      <w:r>
        <w:rPr>
          <w:rFonts w:ascii="微软雅黑" w:eastAsia="微软雅黑" w:hAnsi="微软雅黑" w:cs="Times New Roman" w:hint="eastAsia"/>
          <w:color w:val="333333"/>
          <w:szCs w:val="21"/>
        </w:rPr>
        <w:t>973</w:t>
      </w:r>
      <w:r>
        <w:rPr>
          <w:rFonts w:cs="Times New Roman" w:hint="eastAsia"/>
          <w:color w:val="333333"/>
          <w:szCs w:val="21"/>
        </w:rPr>
        <w:t>例，其中长春市</w:t>
      </w:r>
      <w:r>
        <w:rPr>
          <w:rFonts w:ascii="微软雅黑" w:eastAsia="微软雅黑" w:hAnsi="微软雅黑" w:cs="Times New Roman" w:hint="eastAsia"/>
          <w:color w:val="333333"/>
          <w:szCs w:val="21"/>
        </w:rPr>
        <w:t>817</w:t>
      </w:r>
      <w:r>
        <w:rPr>
          <w:rFonts w:cs="Times New Roman" w:hint="eastAsia"/>
          <w:color w:val="333333"/>
          <w:szCs w:val="21"/>
        </w:rPr>
        <w:t>例、吉林市</w:t>
      </w:r>
      <w:r>
        <w:rPr>
          <w:rFonts w:ascii="微软雅黑" w:eastAsia="微软雅黑" w:hAnsi="微软雅黑" w:cs="Times New Roman" w:hint="eastAsia"/>
          <w:color w:val="333333"/>
          <w:szCs w:val="21"/>
        </w:rPr>
        <w:t>136</w:t>
      </w:r>
      <w:r>
        <w:rPr>
          <w:rFonts w:cs="Times New Roman" w:hint="eastAsia"/>
          <w:color w:val="333333"/>
          <w:szCs w:val="21"/>
        </w:rPr>
        <w:t>例、白城市</w:t>
      </w:r>
      <w:r>
        <w:rPr>
          <w:rFonts w:ascii="微软雅黑" w:eastAsia="微软雅黑" w:hAnsi="微软雅黑" w:cs="Times New Roman" w:hint="eastAsia"/>
          <w:color w:val="333333"/>
          <w:szCs w:val="21"/>
        </w:rPr>
        <w:t>11</w:t>
      </w:r>
      <w:r>
        <w:rPr>
          <w:rFonts w:cs="Times New Roman" w:hint="eastAsia"/>
          <w:color w:val="333333"/>
          <w:szCs w:val="21"/>
        </w:rPr>
        <w:t>例、四平市</w:t>
      </w:r>
      <w:r>
        <w:rPr>
          <w:rFonts w:ascii="微软雅黑" w:eastAsia="微软雅黑" w:hAnsi="微软雅黑" w:cs="Times New Roman" w:hint="eastAsia"/>
          <w:color w:val="333333"/>
          <w:szCs w:val="21"/>
        </w:rPr>
        <w:t>5</w:t>
      </w:r>
      <w:r>
        <w:rPr>
          <w:rFonts w:cs="Times New Roman" w:hint="eastAsia"/>
          <w:color w:val="333333"/>
          <w:szCs w:val="21"/>
        </w:rPr>
        <w:t>例、白山市</w:t>
      </w:r>
      <w:r>
        <w:rPr>
          <w:rFonts w:ascii="微软雅黑" w:eastAsia="微软雅黑" w:hAnsi="微软雅黑" w:cs="Times New Roman" w:hint="eastAsia"/>
          <w:color w:val="333333"/>
          <w:szCs w:val="21"/>
        </w:rPr>
        <w:t>4</w:t>
      </w:r>
      <w:r>
        <w:rPr>
          <w:rFonts w:cs="Times New Roman" w:hint="eastAsia"/>
          <w:color w:val="333333"/>
          <w:szCs w:val="21"/>
        </w:rPr>
        <w:t>例；上海</w:t>
      </w:r>
      <w:r>
        <w:rPr>
          <w:rFonts w:ascii="微软雅黑" w:eastAsia="微软雅黑" w:hAnsi="微软雅黑" w:cs="Times New Roman" w:hint="eastAsia"/>
          <w:color w:val="333333"/>
          <w:szCs w:val="21"/>
        </w:rPr>
        <w:t>311</w:t>
      </w:r>
      <w:r>
        <w:rPr>
          <w:rFonts w:cs="Times New Roman" w:hint="eastAsia"/>
          <w:color w:val="333333"/>
          <w:szCs w:val="21"/>
        </w:rPr>
        <w:t>例，其中浦东新区</w:t>
      </w:r>
      <w:r>
        <w:rPr>
          <w:rFonts w:ascii="微软雅黑" w:eastAsia="微软雅黑" w:hAnsi="微软雅黑" w:cs="Times New Roman" w:hint="eastAsia"/>
          <w:color w:val="333333"/>
          <w:szCs w:val="21"/>
        </w:rPr>
        <w:t>162</w:t>
      </w:r>
      <w:r>
        <w:rPr>
          <w:rFonts w:cs="Times New Roman" w:hint="eastAsia"/>
          <w:color w:val="333333"/>
          <w:szCs w:val="21"/>
        </w:rPr>
        <w:t>例、徐汇区</w:t>
      </w:r>
      <w:r>
        <w:rPr>
          <w:rFonts w:ascii="微软雅黑" w:eastAsia="微软雅黑" w:hAnsi="微软雅黑" w:cs="Times New Roman" w:hint="eastAsia"/>
          <w:color w:val="333333"/>
          <w:szCs w:val="21"/>
        </w:rPr>
        <w:t>23</w:t>
      </w:r>
      <w:r>
        <w:rPr>
          <w:rFonts w:cs="Times New Roman" w:hint="eastAsia"/>
          <w:color w:val="333333"/>
          <w:szCs w:val="21"/>
        </w:rPr>
        <w:t>例、闵行区</w:t>
      </w:r>
      <w:r>
        <w:rPr>
          <w:rFonts w:ascii="微软雅黑" w:eastAsia="微软雅黑" w:hAnsi="微软雅黑" w:cs="Times New Roman" w:hint="eastAsia"/>
          <w:color w:val="333333"/>
          <w:szCs w:val="21"/>
        </w:rPr>
        <w:t>23</w:t>
      </w:r>
      <w:r>
        <w:rPr>
          <w:rFonts w:cs="Times New Roman" w:hint="eastAsia"/>
          <w:color w:val="333333"/>
          <w:szCs w:val="21"/>
        </w:rPr>
        <w:t>例、黄浦区</w:t>
      </w:r>
      <w:r>
        <w:rPr>
          <w:rFonts w:ascii="微软雅黑" w:eastAsia="微软雅黑" w:hAnsi="微软雅黑" w:cs="Times New Roman" w:hint="eastAsia"/>
          <w:color w:val="333333"/>
          <w:szCs w:val="21"/>
        </w:rPr>
        <w:t>16</w:t>
      </w:r>
      <w:r>
        <w:rPr>
          <w:rFonts w:cs="Times New Roman" w:hint="eastAsia"/>
          <w:color w:val="333333"/>
          <w:szCs w:val="21"/>
        </w:rPr>
        <w:t>例、松江区</w:t>
      </w:r>
      <w:r>
        <w:rPr>
          <w:rFonts w:ascii="微软雅黑" w:eastAsia="微软雅黑" w:hAnsi="微软雅黑" w:cs="Times New Roman" w:hint="eastAsia"/>
          <w:color w:val="333333"/>
          <w:szCs w:val="21"/>
        </w:rPr>
        <w:t>14</w:t>
      </w:r>
      <w:r>
        <w:rPr>
          <w:rFonts w:cs="Times New Roman" w:hint="eastAsia"/>
          <w:color w:val="333333"/>
          <w:szCs w:val="21"/>
        </w:rPr>
        <w:t>例、静安区</w:t>
      </w:r>
      <w:r>
        <w:rPr>
          <w:rFonts w:ascii="微软雅黑" w:eastAsia="微软雅黑" w:hAnsi="微软雅黑" w:cs="Times New Roman" w:hint="eastAsia"/>
          <w:color w:val="333333"/>
          <w:szCs w:val="21"/>
        </w:rPr>
        <w:t>12</w:t>
      </w:r>
      <w:r>
        <w:rPr>
          <w:rFonts w:cs="Times New Roman" w:hint="eastAsia"/>
          <w:color w:val="333333"/>
          <w:szCs w:val="21"/>
        </w:rPr>
        <w:t>例、杨浦区</w:t>
      </w:r>
      <w:r>
        <w:rPr>
          <w:rFonts w:ascii="微软雅黑" w:eastAsia="微软雅黑" w:hAnsi="微软雅黑" w:cs="Times New Roman" w:hint="eastAsia"/>
          <w:color w:val="333333"/>
          <w:szCs w:val="21"/>
        </w:rPr>
        <w:t>11</w:t>
      </w:r>
      <w:r>
        <w:rPr>
          <w:rFonts w:cs="Times New Roman" w:hint="eastAsia"/>
          <w:color w:val="333333"/>
          <w:szCs w:val="21"/>
        </w:rPr>
        <w:t>例、嘉定区</w:t>
      </w:r>
      <w:r>
        <w:rPr>
          <w:rFonts w:ascii="微软雅黑" w:eastAsia="微软雅黑" w:hAnsi="微软雅黑" w:cs="Times New Roman" w:hint="eastAsia"/>
          <w:color w:val="333333"/>
          <w:szCs w:val="21"/>
        </w:rPr>
        <w:t>11</w:t>
      </w:r>
      <w:r>
        <w:rPr>
          <w:rFonts w:cs="Times New Roman" w:hint="eastAsia"/>
          <w:color w:val="333333"/>
          <w:szCs w:val="21"/>
        </w:rPr>
        <w:t>例、虹口区</w:t>
      </w:r>
      <w:r>
        <w:rPr>
          <w:rFonts w:ascii="微软雅黑" w:eastAsia="微软雅黑" w:hAnsi="微软雅黑" w:cs="Times New Roman" w:hint="eastAsia"/>
          <w:color w:val="333333"/>
          <w:szCs w:val="21"/>
        </w:rPr>
        <w:t>8</w:t>
      </w:r>
      <w:r>
        <w:rPr>
          <w:rFonts w:cs="Times New Roman" w:hint="eastAsia"/>
          <w:color w:val="333333"/>
          <w:szCs w:val="21"/>
        </w:rPr>
        <w:t>例、普陀区</w:t>
      </w:r>
      <w:r>
        <w:rPr>
          <w:rFonts w:ascii="微软雅黑" w:eastAsia="微软雅黑" w:hAnsi="微软雅黑" w:cs="Times New Roman" w:hint="eastAsia"/>
          <w:color w:val="333333"/>
          <w:szCs w:val="21"/>
        </w:rPr>
        <w:t>7</w:t>
      </w:r>
      <w:r>
        <w:rPr>
          <w:rFonts w:cs="Times New Roman" w:hint="eastAsia"/>
          <w:color w:val="333333"/>
          <w:szCs w:val="21"/>
        </w:rPr>
        <w:t>例、宝山区</w:t>
      </w:r>
      <w:r>
        <w:rPr>
          <w:rFonts w:ascii="微软雅黑" w:eastAsia="微软雅黑" w:hAnsi="微软雅黑" w:cs="Times New Roman" w:hint="eastAsia"/>
          <w:color w:val="333333"/>
          <w:szCs w:val="21"/>
        </w:rPr>
        <w:t>7</w:t>
      </w:r>
      <w:r>
        <w:rPr>
          <w:rFonts w:cs="Times New Roman" w:hint="eastAsia"/>
          <w:color w:val="333333"/>
          <w:szCs w:val="21"/>
        </w:rPr>
        <w:t>例、长宁区</w:t>
      </w:r>
      <w:r>
        <w:rPr>
          <w:rFonts w:ascii="微软雅黑" w:eastAsia="微软雅黑" w:hAnsi="微软雅黑" w:cs="Times New Roman" w:hint="eastAsia"/>
          <w:color w:val="333333"/>
          <w:szCs w:val="21"/>
        </w:rPr>
        <w:t>6</w:t>
      </w:r>
      <w:r>
        <w:rPr>
          <w:rFonts w:cs="Times New Roman" w:hint="eastAsia"/>
          <w:color w:val="333333"/>
          <w:szCs w:val="21"/>
        </w:rPr>
        <w:t>例、青浦区</w:t>
      </w:r>
      <w:r>
        <w:rPr>
          <w:rFonts w:ascii="微软雅黑" w:eastAsia="微软雅黑" w:hAnsi="微软雅黑" w:cs="Times New Roman" w:hint="eastAsia"/>
          <w:color w:val="333333"/>
          <w:szCs w:val="21"/>
        </w:rPr>
        <w:t>6</w:t>
      </w:r>
      <w:r>
        <w:rPr>
          <w:rFonts w:cs="Times New Roman" w:hint="eastAsia"/>
          <w:color w:val="333333"/>
          <w:szCs w:val="21"/>
        </w:rPr>
        <w:t>例、奉贤区</w:t>
      </w:r>
      <w:r>
        <w:rPr>
          <w:rFonts w:ascii="微软雅黑" w:eastAsia="微软雅黑" w:hAnsi="微软雅黑" w:cs="Times New Roman" w:hint="eastAsia"/>
          <w:color w:val="333333"/>
          <w:szCs w:val="21"/>
        </w:rPr>
        <w:t>2</w:t>
      </w:r>
      <w:r>
        <w:rPr>
          <w:rFonts w:cs="Times New Roman" w:hint="eastAsia"/>
          <w:color w:val="333333"/>
          <w:szCs w:val="21"/>
        </w:rPr>
        <w:t>例、崇明区</w:t>
      </w:r>
      <w:r>
        <w:rPr>
          <w:rFonts w:ascii="微软雅黑" w:eastAsia="微软雅黑" w:hAnsi="微软雅黑" w:cs="Times New Roman" w:hint="eastAsia"/>
          <w:color w:val="333333"/>
          <w:szCs w:val="21"/>
        </w:rPr>
        <w:t>2</w:t>
      </w:r>
      <w:r>
        <w:rPr>
          <w:rFonts w:cs="Times New Roman" w:hint="eastAsia"/>
          <w:color w:val="333333"/>
          <w:szCs w:val="21"/>
        </w:rPr>
        <w:t>例、金山区</w:t>
      </w:r>
      <w:r>
        <w:rPr>
          <w:rFonts w:ascii="微软雅黑" w:eastAsia="微软雅黑" w:hAnsi="微软雅黑" w:cs="Times New Roman" w:hint="eastAsia"/>
          <w:color w:val="333333"/>
          <w:szCs w:val="21"/>
        </w:rPr>
        <w:t>1</w:t>
      </w:r>
      <w:r>
        <w:rPr>
          <w:rFonts w:cs="Times New Roman" w:hint="eastAsia"/>
          <w:color w:val="333333"/>
          <w:szCs w:val="21"/>
        </w:rPr>
        <w:t>例；浙江</w:t>
      </w:r>
      <w:r>
        <w:rPr>
          <w:rFonts w:ascii="微软雅黑" w:eastAsia="微软雅黑" w:hAnsi="微软雅黑" w:cs="Times New Roman" w:hint="eastAsia"/>
          <w:color w:val="333333"/>
          <w:szCs w:val="21"/>
        </w:rPr>
        <w:t>17</w:t>
      </w:r>
      <w:r>
        <w:rPr>
          <w:rFonts w:cs="Times New Roman" w:hint="eastAsia"/>
          <w:color w:val="333333"/>
          <w:szCs w:val="21"/>
        </w:rPr>
        <w:t>例，其中嘉兴市</w:t>
      </w:r>
      <w:r>
        <w:rPr>
          <w:rFonts w:ascii="微软雅黑" w:eastAsia="微软雅黑" w:hAnsi="微软雅黑" w:cs="Times New Roman" w:hint="eastAsia"/>
          <w:color w:val="333333"/>
          <w:szCs w:val="21"/>
        </w:rPr>
        <w:t>10</w:t>
      </w:r>
      <w:r>
        <w:rPr>
          <w:rFonts w:cs="Times New Roman" w:hint="eastAsia"/>
          <w:color w:val="333333"/>
          <w:szCs w:val="21"/>
        </w:rPr>
        <w:t>例、宁波市</w:t>
      </w:r>
      <w:r>
        <w:rPr>
          <w:rFonts w:ascii="微软雅黑" w:eastAsia="微软雅黑" w:hAnsi="微软雅黑" w:cs="Times New Roman" w:hint="eastAsia"/>
          <w:color w:val="333333"/>
          <w:szCs w:val="21"/>
        </w:rPr>
        <w:t>4</w:t>
      </w:r>
      <w:r>
        <w:rPr>
          <w:rFonts w:cs="Times New Roman" w:hint="eastAsia"/>
          <w:color w:val="333333"/>
          <w:szCs w:val="21"/>
        </w:rPr>
        <w:t>例、绍兴市</w:t>
      </w:r>
      <w:r>
        <w:rPr>
          <w:rFonts w:ascii="微软雅黑" w:eastAsia="微软雅黑" w:hAnsi="微软雅黑" w:cs="Times New Roman" w:hint="eastAsia"/>
          <w:color w:val="333333"/>
          <w:szCs w:val="21"/>
        </w:rPr>
        <w:t>3</w:t>
      </w:r>
      <w:r>
        <w:rPr>
          <w:rFonts w:cs="Times New Roman" w:hint="eastAsia"/>
          <w:color w:val="333333"/>
          <w:szCs w:val="21"/>
        </w:rPr>
        <w:t>例；海南</w:t>
      </w:r>
      <w:r>
        <w:rPr>
          <w:rFonts w:ascii="微软雅黑" w:eastAsia="微软雅黑" w:hAnsi="微软雅黑" w:cs="Times New Roman" w:hint="eastAsia"/>
          <w:color w:val="333333"/>
          <w:szCs w:val="21"/>
        </w:rPr>
        <w:t>10</w:t>
      </w:r>
      <w:r>
        <w:rPr>
          <w:rFonts w:cs="Times New Roman" w:hint="eastAsia"/>
          <w:color w:val="333333"/>
          <w:szCs w:val="21"/>
        </w:rPr>
        <w:t>例，其中三亚市</w:t>
      </w:r>
      <w:r>
        <w:rPr>
          <w:rFonts w:ascii="微软雅黑" w:eastAsia="微软雅黑" w:hAnsi="微软雅黑" w:cs="Times New Roman" w:hint="eastAsia"/>
          <w:color w:val="333333"/>
          <w:szCs w:val="21"/>
        </w:rPr>
        <w:t>9</w:t>
      </w:r>
      <w:r>
        <w:rPr>
          <w:rFonts w:cs="Times New Roman" w:hint="eastAsia"/>
          <w:color w:val="333333"/>
          <w:szCs w:val="21"/>
        </w:rPr>
        <w:t>例、海口市</w:t>
      </w:r>
      <w:r>
        <w:rPr>
          <w:rFonts w:ascii="微软雅黑" w:eastAsia="微软雅黑" w:hAnsi="微软雅黑" w:cs="Times New Roman" w:hint="eastAsia"/>
          <w:color w:val="333333"/>
          <w:szCs w:val="21"/>
        </w:rPr>
        <w:t>1</w:t>
      </w:r>
      <w:r>
        <w:rPr>
          <w:rFonts w:cs="Times New Roman" w:hint="eastAsia"/>
          <w:color w:val="333333"/>
          <w:szCs w:val="21"/>
        </w:rPr>
        <w:t>例；四川</w:t>
      </w:r>
      <w:r>
        <w:rPr>
          <w:rFonts w:ascii="微软雅黑" w:eastAsia="微软雅黑" w:hAnsi="微软雅黑" w:cs="Times New Roman" w:hint="eastAsia"/>
          <w:color w:val="333333"/>
          <w:szCs w:val="21"/>
        </w:rPr>
        <w:t>10</w:t>
      </w:r>
      <w:r>
        <w:rPr>
          <w:rFonts w:cs="Times New Roman" w:hint="eastAsia"/>
          <w:color w:val="333333"/>
          <w:szCs w:val="21"/>
        </w:rPr>
        <w:t>例，均在成都市；山西</w:t>
      </w:r>
      <w:r>
        <w:rPr>
          <w:rFonts w:ascii="微软雅黑" w:eastAsia="微软雅黑" w:hAnsi="微软雅黑" w:cs="Times New Roman" w:hint="eastAsia"/>
          <w:color w:val="333333"/>
          <w:szCs w:val="21"/>
        </w:rPr>
        <w:t>8</w:t>
      </w:r>
      <w:r>
        <w:rPr>
          <w:rFonts w:cs="Times New Roman" w:hint="eastAsia"/>
          <w:color w:val="333333"/>
          <w:szCs w:val="21"/>
        </w:rPr>
        <w:t>例，其中太原市</w:t>
      </w:r>
      <w:r>
        <w:rPr>
          <w:rFonts w:ascii="微软雅黑" w:eastAsia="微软雅黑" w:hAnsi="微软雅黑" w:cs="Times New Roman" w:hint="eastAsia"/>
          <w:color w:val="333333"/>
          <w:szCs w:val="21"/>
        </w:rPr>
        <w:t>7</w:t>
      </w:r>
      <w:r>
        <w:rPr>
          <w:rFonts w:cs="Times New Roman" w:hint="eastAsia"/>
          <w:color w:val="333333"/>
          <w:szCs w:val="21"/>
        </w:rPr>
        <w:t>例、运城市</w:t>
      </w:r>
      <w:r>
        <w:rPr>
          <w:rFonts w:ascii="微软雅黑" w:eastAsia="微软雅黑" w:hAnsi="微软雅黑" w:cs="Times New Roman" w:hint="eastAsia"/>
          <w:color w:val="333333"/>
          <w:szCs w:val="21"/>
        </w:rPr>
        <w:t>1</w:t>
      </w:r>
      <w:r>
        <w:rPr>
          <w:rFonts w:cs="Times New Roman" w:hint="eastAsia"/>
          <w:color w:val="333333"/>
          <w:szCs w:val="21"/>
        </w:rPr>
        <w:t>例；黑龙江</w:t>
      </w:r>
      <w:r>
        <w:rPr>
          <w:rFonts w:ascii="微软雅黑" w:eastAsia="微软雅黑" w:hAnsi="微软雅黑" w:cs="Times New Roman" w:hint="eastAsia"/>
          <w:color w:val="333333"/>
          <w:szCs w:val="21"/>
        </w:rPr>
        <w:t>8</w:t>
      </w:r>
      <w:r>
        <w:rPr>
          <w:rFonts w:cs="Times New Roman" w:hint="eastAsia"/>
          <w:color w:val="333333"/>
          <w:szCs w:val="21"/>
        </w:rPr>
        <w:t>例，其中牡丹江市</w:t>
      </w:r>
      <w:r>
        <w:rPr>
          <w:rFonts w:ascii="微软雅黑" w:eastAsia="微软雅黑" w:hAnsi="微软雅黑" w:cs="Times New Roman" w:hint="eastAsia"/>
          <w:color w:val="333333"/>
          <w:szCs w:val="21"/>
        </w:rPr>
        <w:t>4</w:t>
      </w:r>
      <w:r>
        <w:rPr>
          <w:rFonts w:cs="Times New Roman" w:hint="eastAsia"/>
          <w:color w:val="333333"/>
          <w:szCs w:val="21"/>
        </w:rPr>
        <w:t>例、哈尔滨市</w:t>
      </w:r>
      <w:r>
        <w:rPr>
          <w:rFonts w:ascii="微软雅黑" w:eastAsia="微软雅黑" w:hAnsi="微软雅黑" w:cs="Times New Roman" w:hint="eastAsia"/>
          <w:color w:val="333333"/>
          <w:szCs w:val="21"/>
        </w:rPr>
        <w:t>2</w:t>
      </w:r>
      <w:r>
        <w:rPr>
          <w:rFonts w:cs="Times New Roman" w:hint="eastAsia"/>
          <w:color w:val="333333"/>
          <w:szCs w:val="21"/>
        </w:rPr>
        <w:t>例、大庆市</w:t>
      </w:r>
      <w:r>
        <w:rPr>
          <w:rFonts w:ascii="微软雅黑" w:eastAsia="微软雅黑" w:hAnsi="微软雅黑" w:cs="Times New Roman" w:hint="eastAsia"/>
          <w:color w:val="333333"/>
          <w:szCs w:val="21"/>
        </w:rPr>
        <w:t>2</w:t>
      </w:r>
      <w:r>
        <w:rPr>
          <w:rFonts w:cs="Times New Roman" w:hint="eastAsia"/>
          <w:color w:val="333333"/>
          <w:szCs w:val="21"/>
        </w:rPr>
        <w:t>例；辽宁</w:t>
      </w:r>
      <w:r>
        <w:rPr>
          <w:rFonts w:ascii="微软雅黑" w:eastAsia="微软雅黑" w:hAnsi="微软雅黑" w:cs="Times New Roman" w:hint="eastAsia"/>
          <w:color w:val="333333"/>
          <w:szCs w:val="21"/>
        </w:rPr>
        <w:t>7</w:t>
      </w:r>
      <w:r>
        <w:rPr>
          <w:rFonts w:cs="Times New Roman" w:hint="eastAsia"/>
          <w:color w:val="333333"/>
          <w:szCs w:val="21"/>
        </w:rPr>
        <w:t>例，均在鞍山市；福建</w:t>
      </w:r>
      <w:r>
        <w:rPr>
          <w:rFonts w:ascii="微软雅黑" w:eastAsia="微软雅黑" w:hAnsi="微软雅黑" w:cs="Times New Roman" w:hint="eastAsia"/>
          <w:color w:val="333333"/>
          <w:szCs w:val="21"/>
        </w:rPr>
        <w:t>7</w:t>
      </w:r>
      <w:r>
        <w:rPr>
          <w:rFonts w:cs="Times New Roman" w:hint="eastAsia"/>
          <w:color w:val="333333"/>
          <w:szCs w:val="21"/>
        </w:rPr>
        <w:t>例，均在泉州市；广东</w:t>
      </w:r>
      <w:r>
        <w:rPr>
          <w:rFonts w:ascii="微软雅黑" w:eastAsia="微软雅黑" w:hAnsi="微软雅黑" w:cs="Times New Roman" w:hint="eastAsia"/>
          <w:color w:val="333333"/>
          <w:szCs w:val="21"/>
        </w:rPr>
        <w:t>7</w:t>
      </w:r>
      <w:r>
        <w:rPr>
          <w:rFonts w:cs="Times New Roman" w:hint="eastAsia"/>
          <w:color w:val="333333"/>
          <w:szCs w:val="21"/>
        </w:rPr>
        <w:t>例，其中茂名市</w:t>
      </w:r>
      <w:r>
        <w:rPr>
          <w:rFonts w:ascii="微软雅黑" w:eastAsia="微软雅黑" w:hAnsi="微软雅黑" w:cs="Times New Roman" w:hint="eastAsia"/>
          <w:color w:val="333333"/>
          <w:szCs w:val="21"/>
        </w:rPr>
        <w:t>3</w:t>
      </w:r>
      <w:r>
        <w:rPr>
          <w:rFonts w:cs="Times New Roman" w:hint="eastAsia"/>
          <w:color w:val="333333"/>
          <w:szCs w:val="21"/>
        </w:rPr>
        <w:t>例、广州市</w:t>
      </w:r>
      <w:r>
        <w:rPr>
          <w:rFonts w:ascii="微软雅黑" w:eastAsia="微软雅黑" w:hAnsi="微软雅黑" w:cs="Times New Roman" w:hint="eastAsia"/>
          <w:color w:val="333333"/>
          <w:szCs w:val="21"/>
        </w:rPr>
        <w:t>2</w:t>
      </w:r>
      <w:r>
        <w:rPr>
          <w:rFonts w:cs="Times New Roman" w:hint="eastAsia"/>
          <w:color w:val="333333"/>
          <w:szCs w:val="21"/>
        </w:rPr>
        <w:t>例、湛江市</w:t>
      </w:r>
      <w:r>
        <w:rPr>
          <w:rFonts w:ascii="微软雅黑" w:eastAsia="微软雅黑" w:hAnsi="微软雅黑" w:cs="Times New Roman" w:hint="eastAsia"/>
          <w:color w:val="333333"/>
          <w:szCs w:val="21"/>
        </w:rPr>
        <w:t>1</w:t>
      </w:r>
      <w:r>
        <w:rPr>
          <w:rFonts w:cs="Times New Roman" w:hint="eastAsia"/>
          <w:color w:val="333333"/>
          <w:szCs w:val="21"/>
        </w:rPr>
        <w:t>例、肇庆市</w:t>
      </w:r>
      <w:r>
        <w:rPr>
          <w:rFonts w:ascii="微软雅黑" w:eastAsia="微软雅黑" w:hAnsi="微软雅黑" w:cs="Times New Roman" w:hint="eastAsia"/>
          <w:color w:val="333333"/>
          <w:szCs w:val="21"/>
        </w:rPr>
        <w:t>1</w:t>
      </w:r>
      <w:r>
        <w:rPr>
          <w:rFonts w:cs="Times New Roman" w:hint="eastAsia"/>
          <w:color w:val="333333"/>
          <w:szCs w:val="21"/>
        </w:rPr>
        <w:t>例；河北</w:t>
      </w:r>
      <w:r>
        <w:rPr>
          <w:rFonts w:ascii="微软雅黑" w:eastAsia="微软雅黑" w:hAnsi="微软雅黑" w:cs="Times New Roman" w:hint="eastAsia"/>
          <w:color w:val="333333"/>
          <w:szCs w:val="21"/>
        </w:rPr>
        <w:t>6</w:t>
      </w:r>
      <w:r>
        <w:rPr>
          <w:rFonts w:cs="Times New Roman" w:hint="eastAsia"/>
          <w:color w:val="333333"/>
          <w:szCs w:val="21"/>
        </w:rPr>
        <w:t>例，</w:t>
      </w:r>
      <w:r>
        <w:rPr>
          <w:rFonts w:cs="Times New Roman" w:hint="eastAsia"/>
          <w:color w:val="333333"/>
          <w:szCs w:val="21"/>
        </w:rPr>
        <w:lastRenderedPageBreak/>
        <w:t>其中邯郸市</w:t>
      </w:r>
      <w:r>
        <w:rPr>
          <w:rFonts w:ascii="微软雅黑" w:eastAsia="微软雅黑" w:hAnsi="微软雅黑" w:cs="Times New Roman" w:hint="eastAsia"/>
          <w:color w:val="333333"/>
          <w:szCs w:val="21"/>
        </w:rPr>
        <w:t>5</w:t>
      </w:r>
      <w:r>
        <w:rPr>
          <w:rFonts w:cs="Times New Roman" w:hint="eastAsia"/>
          <w:color w:val="333333"/>
          <w:szCs w:val="21"/>
        </w:rPr>
        <w:t>例、雄安新区</w:t>
      </w:r>
      <w:r>
        <w:rPr>
          <w:rFonts w:ascii="微软雅黑" w:eastAsia="微软雅黑" w:hAnsi="微软雅黑" w:cs="Times New Roman" w:hint="eastAsia"/>
          <w:color w:val="333333"/>
          <w:szCs w:val="21"/>
        </w:rPr>
        <w:t>1</w:t>
      </w:r>
      <w:r>
        <w:rPr>
          <w:rFonts w:cs="Times New Roman" w:hint="eastAsia"/>
          <w:color w:val="333333"/>
          <w:szCs w:val="21"/>
        </w:rPr>
        <w:t>例；北京</w:t>
      </w:r>
      <w:r>
        <w:rPr>
          <w:rFonts w:ascii="微软雅黑" w:eastAsia="微软雅黑" w:hAnsi="微软雅黑" w:cs="Times New Roman" w:hint="eastAsia"/>
          <w:color w:val="333333"/>
          <w:szCs w:val="21"/>
        </w:rPr>
        <w:t>4</w:t>
      </w:r>
      <w:r>
        <w:rPr>
          <w:rFonts w:cs="Times New Roman" w:hint="eastAsia"/>
          <w:color w:val="333333"/>
          <w:szCs w:val="21"/>
        </w:rPr>
        <w:t>例，其中顺义区</w:t>
      </w:r>
      <w:r>
        <w:rPr>
          <w:rFonts w:ascii="微软雅黑" w:eastAsia="微软雅黑" w:hAnsi="微软雅黑" w:cs="Times New Roman" w:hint="eastAsia"/>
          <w:color w:val="333333"/>
          <w:szCs w:val="21"/>
        </w:rPr>
        <w:t>3</w:t>
      </w:r>
      <w:r>
        <w:rPr>
          <w:rFonts w:cs="Times New Roman" w:hint="eastAsia"/>
          <w:color w:val="333333"/>
          <w:szCs w:val="21"/>
        </w:rPr>
        <w:t>例、朝阳区</w:t>
      </w:r>
      <w:r>
        <w:rPr>
          <w:rFonts w:ascii="微软雅黑" w:eastAsia="微软雅黑" w:hAnsi="微软雅黑" w:cs="Times New Roman" w:hint="eastAsia"/>
          <w:color w:val="333333"/>
          <w:szCs w:val="21"/>
        </w:rPr>
        <w:t>1</w:t>
      </w:r>
      <w:r>
        <w:rPr>
          <w:rFonts w:cs="Times New Roman" w:hint="eastAsia"/>
          <w:color w:val="333333"/>
          <w:szCs w:val="21"/>
        </w:rPr>
        <w:t>例；山东</w:t>
      </w:r>
      <w:r>
        <w:rPr>
          <w:rFonts w:ascii="微软雅黑" w:eastAsia="微软雅黑" w:hAnsi="微软雅黑" w:cs="Times New Roman" w:hint="eastAsia"/>
          <w:color w:val="333333"/>
          <w:szCs w:val="21"/>
        </w:rPr>
        <w:t>4</w:t>
      </w:r>
      <w:r>
        <w:rPr>
          <w:rFonts w:cs="Times New Roman" w:hint="eastAsia"/>
          <w:color w:val="333333"/>
          <w:szCs w:val="21"/>
        </w:rPr>
        <w:t>例，均在济南市；天津</w:t>
      </w:r>
      <w:r>
        <w:rPr>
          <w:rFonts w:ascii="微软雅黑" w:eastAsia="微软雅黑" w:hAnsi="微软雅黑" w:cs="Times New Roman" w:hint="eastAsia"/>
          <w:color w:val="333333"/>
          <w:szCs w:val="21"/>
        </w:rPr>
        <w:t>3</w:t>
      </w:r>
      <w:r>
        <w:rPr>
          <w:rFonts w:cs="Times New Roman" w:hint="eastAsia"/>
          <w:color w:val="333333"/>
          <w:szCs w:val="21"/>
        </w:rPr>
        <w:t>例，其中西青区</w:t>
      </w:r>
      <w:r>
        <w:rPr>
          <w:rFonts w:ascii="微软雅黑" w:eastAsia="微软雅黑" w:hAnsi="微软雅黑" w:cs="Times New Roman" w:hint="eastAsia"/>
          <w:color w:val="333333"/>
          <w:szCs w:val="21"/>
        </w:rPr>
        <w:t>2</w:t>
      </w:r>
      <w:r>
        <w:rPr>
          <w:rFonts w:cs="Times New Roman" w:hint="eastAsia"/>
          <w:color w:val="333333"/>
          <w:szCs w:val="21"/>
        </w:rPr>
        <w:t>例、河北区</w:t>
      </w:r>
      <w:r>
        <w:rPr>
          <w:rFonts w:ascii="微软雅黑" w:eastAsia="微软雅黑" w:hAnsi="微软雅黑" w:cs="Times New Roman" w:hint="eastAsia"/>
          <w:color w:val="333333"/>
          <w:szCs w:val="21"/>
        </w:rPr>
        <w:t>1</w:t>
      </w:r>
      <w:r>
        <w:rPr>
          <w:rFonts w:cs="Times New Roman" w:hint="eastAsia"/>
          <w:color w:val="333333"/>
          <w:szCs w:val="21"/>
        </w:rPr>
        <w:t>例；江苏</w:t>
      </w:r>
      <w:r>
        <w:rPr>
          <w:rFonts w:ascii="微软雅黑" w:eastAsia="微软雅黑" w:hAnsi="微软雅黑" w:cs="Times New Roman" w:hint="eastAsia"/>
          <w:color w:val="333333"/>
          <w:szCs w:val="21"/>
        </w:rPr>
        <w:t>3</w:t>
      </w:r>
      <w:r>
        <w:rPr>
          <w:rFonts w:cs="Times New Roman" w:hint="eastAsia"/>
          <w:color w:val="333333"/>
          <w:szCs w:val="21"/>
        </w:rPr>
        <w:t>例，均在镇江市；江西</w:t>
      </w:r>
      <w:r>
        <w:rPr>
          <w:rFonts w:ascii="微软雅黑" w:eastAsia="微软雅黑" w:hAnsi="微软雅黑" w:cs="Times New Roman" w:hint="eastAsia"/>
          <w:color w:val="333333"/>
          <w:szCs w:val="21"/>
        </w:rPr>
        <w:t>2</w:t>
      </w:r>
      <w:r>
        <w:rPr>
          <w:rFonts w:cs="Times New Roman" w:hint="eastAsia"/>
          <w:color w:val="333333"/>
          <w:szCs w:val="21"/>
        </w:rPr>
        <w:t>例，均在南昌市；湖南</w:t>
      </w:r>
      <w:r>
        <w:rPr>
          <w:rFonts w:ascii="微软雅黑" w:eastAsia="微软雅黑" w:hAnsi="微软雅黑" w:cs="Times New Roman" w:hint="eastAsia"/>
          <w:color w:val="333333"/>
          <w:szCs w:val="21"/>
        </w:rPr>
        <w:t>1</w:t>
      </w:r>
      <w:r>
        <w:rPr>
          <w:rFonts w:cs="Times New Roman" w:hint="eastAsia"/>
          <w:color w:val="333333"/>
          <w:szCs w:val="21"/>
        </w:rPr>
        <w:t>例，在娄底市；云南</w:t>
      </w:r>
      <w:r>
        <w:rPr>
          <w:rFonts w:ascii="微软雅黑" w:eastAsia="微软雅黑" w:hAnsi="微软雅黑" w:cs="Times New Roman" w:hint="eastAsia"/>
          <w:color w:val="333333"/>
          <w:szCs w:val="21"/>
        </w:rPr>
        <w:t>1</w:t>
      </w:r>
      <w:r>
        <w:rPr>
          <w:rFonts w:cs="Times New Roman" w:hint="eastAsia"/>
          <w:color w:val="333333"/>
          <w:szCs w:val="21"/>
        </w:rPr>
        <w:t>例，在德宏傣族景颇族自治州；陕西</w:t>
      </w:r>
      <w:r>
        <w:rPr>
          <w:rFonts w:ascii="微软雅黑" w:eastAsia="微软雅黑" w:hAnsi="微软雅黑" w:cs="Times New Roman" w:hint="eastAsia"/>
          <w:color w:val="333333"/>
          <w:szCs w:val="21"/>
        </w:rPr>
        <w:t>1</w:t>
      </w:r>
      <w:r>
        <w:rPr>
          <w:rFonts w:cs="Times New Roman" w:hint="eastAsia"/>
          <w:color w:val="333333"/>
          <w:szCs w:val="21"/>
        </w:rPr>
        <w:t>例，在西安市），含</w:t>
      </w:r>
      <w:r>
        <w:rPr>
          <w:rFonts w:ascii="微软雅黑" w:eastAsia="微软雅黑" w:hAnsi="微软雅黑" w:cs="Times New Roman" w:hint="eastAsia"/>
          <w:color w:val="333333"/>
          <w:szCs w:val="21"/>
        </w:rPr>
        <w:t>127</w:t>
      </w:r>
      <w:r>
        <w:rPr>
          <w:rFonts w:cs="Times New Roman" w:hint="eastAsia"/>
          <w:color w:val="333333"/>
          <w:szCs w:val="21"/>
        </w:rPr>
        <w:t>例由无症状感染者转为确诊病例（吉林</w:t>
      </w:r>
      <w:r>
        <w:rPr>
          <w:rFonts w:ascii="微软雅黑" w:eastAsia="微软雅黑" w:hAnsi="微软雅黑" w:cs="Times New Roman" w:hint="eastAsia"/>
          <w:color w:val="333333"/>
          <w:szCs w:val="21"/>
        </w:rPr>
        <w:t>65</w:t>
      </w:r>
      <w:r>
        <w:rPr>
          <w:rFonts w:cs="Times New Roman" w:hint="eastAsia"/>
          <w:color w:val="333333"/>
          <w:szCs w:val="21"/>
        </w:rPr>
        <w:t>例，上海</w:t>
      </w:r>
      <w:r>
        <w:rPr>
          <w:rFonts w:ascii="微软雅黑" w:eastAsia="微软雅黑" w:hAnsi="微软雅黑" w:cs="Times New Roman" w:hint="eastAsia"/>
          <w:color w:val="333333"/>
          <w:szCs w:val="21"/>
        </w:rPr>
        <w:t>40</w:t>
      </w:r>
      <w:r>
        <w:rPr>
          <w:rFonts w:cs="Times New Roman" w:hint="eastAsia"/>
          <w:color w:val="333333"/>
          <w:szCs w:val="21"/>
        </w:rPr>
        <w:t>例，福建</w:t>
      </w:r>
      <w:r>
        <w:rPr>
          <w:rFonts w:ascii="微软雅黑" w:eastAsia="微软雅黑" w:hAnsi="微软雅黑" w:cs="Times New Roman" w:hint="eastAsia"/>
          <w:color w:val="333333"/>
          <w:szCs w:val="21"/>
        </w:rPr>
        <w:t>7</w:t>
      </w:r>
      <w:r>
        <w:rPr>
          <w:rFonts w:cs="Times New Roman" w:hint="eastAsia"/>
          <w:color w:val="333333"/>
          <w:szCs w:val="21"/>
        </w:rPr>
        <w:t>例，浙江</w:t>
      </w:r>
      <w:r>
        <w:rPr>
          <w:rFonts w:ascii="微软雅黑" w:eastAsia="微软雅黑" w:hAnsi="微软雅黑" w:cs="Times New Roman" w:hint="eastAsia"/>
          <w:color w:val="333333"/>
          <w:szCs w:val="21"/>
        </w:rPr>
        <w:t>4</w:t>
      </w:r>
      <w:r>
        <w:rPr>
          <w:rFonts w:cs="Times New Roman" w:hint="eastAsia"/>
          <w:color w:val="333333"/>
          <w:szCs w:val="21"/>
        </w:rPr>
        <w:t>例，天津</w:t>
      </w:r>
      <w:r>
        <w:rPr>
          <w:rFonts w:ascii="微软雅黑" w:eastAsia="微软雅黑" w:hAnsi="微软雅黑" w:cs="Times New Roman" w:hint="eastAsia"/>
          <w:color w:val="333333"/>
          <w:szCs w:val="21"/>
        </w:rPr>
        <w:t>2</w:t>
      </w:r>
      <w:r>
        <w:rPr>
          <w:rFonts w:cs="Times New Roman" w:hint="eastAsia"/>
          <w:color w:val="333333"/>
          <w:szCs w:val="21"/>
        </w:rPr>
        <w:t>例，山西</w:t>
      </w:r>
      <w:r>
        <w:rPr>
          <w:rFonts w:ascii="微软雅黑" w:eastAsia="微软雅黑" w:hAnsi="微软雅黑" w:cs="Times New Roman" w:hint="eastAsia"/>
          <w:color w:val="333333"/>
          <w:szCs w:val="21"/>
        </w:rPr>
        <w:t>2</w:t>
      </w:r>
      <w:r>
        <w:rPr>
          <w:rFonts w:cs="Times New Roman" w:hint="eastAsia"/>
          <w:color w:val="333333"/>
          <w:szCs w:val="21"/>
        </w:rPr>
        <w:t>例，广东</w:t>
      </w:r>
      <w:r>
        <w:rPr>
          <w:rFonts w:ascii="微软雅黑" w:eastAsia="微软雅黑" w:hAnsi="微软雅黑" w:cs="Times New Roman" w:hint="eastAsia"/>
          <w:color w:val="333333"/>
          <w:szCs w:val="21"/>
        </w:rPr>
        <w:t>2</w:t>
      </w:r>
      <w:r>
        <w:rPr>
          <w:rFonts w:cs="Times New Roman" w:hint="eastAsia"/>
          <w:color w:val="333333"/>
          <w:szCs w:val="21"/>
        </w:rPr>
        <w:t>例，四川</w:t>
      </w:r>
      <w:r>
        <w:rPr>
          <w:rFonts w:ascii="微软雅黑" w:eastAsia="微软雅黑" w:hAnsi="微软雅黑" w:cs="Times New Roman" w:hint="eastAsia"/>
          <w:color w:val="333333"/>
          <w:szCs w:val="21"/>
        </w:rPr>
        <w:t>2</w:t>
      </w:r>
      <w:r>
        <w:rPr>
          <w:rFonts w:cs="Times New Roman" w:hint="eastAsia"/>
          <w:color w:val="333333"/>
          <w:szCs w:val="21"/>
        </w:rPr>
        <w:t>例，辽宁</w:t>
      </w:r>
      <w:r>
        <w:rPr>
          <w:rFonts w:ascii="微软雅黑" w:eastAsia="微软雅黑" w:hAnsi="微软雅黑" w:cs="Times New Roman" w:hint="eastAsia"/>
          <w:color w:val="333333"/>
          <w:szCs w:val="21"/>
        </w:rPr>
        <w:t>1</w:t>
      </w:r>
      <w:r>
        <w:rPr>
          <w:rFonts w:cs="Times New Roman" w:hint="eastAsia"/>
          <w:color w:val="333333"/>
          <w:szCs w:val="21"/>
        </w:rPr>
        <w:t>例，江苏</w:t>
      </w:r>
      <w:r>
        <w:rPr>
          <w:rFonts w:ascii="微软雅黑" w:eastAsia="微软雅黑" w:hAnsi="微软雅黑" w:cs="Times New Roman" w:hint="eastAsia"/>
          <w:color w:val="333333"/>
          <w:szCs w:val="21"/>
        </w:rPr>
        <w:t>1</w:t>
      </w:r>
      <w:r>
        <w:rPr>
          <w:rFonts w:cs="Times New Roman" w:hint="eastAsia"/>
          <w:color w:val="333333"/>
          <w:szCs w:val="21"/>
        </w:rPr>
        <w:t>例，海南</w:t>
      </w:r>
      <w:r>
        <w:rPr>
          <w:rFonts w:ascii="微软雅黑" w:eastAsia="微软雅黑" w:hAnsi="微软雅黑" w:cs="Times New Roman" w:hint="eastAsia"/>
          <w:color w:val="333333"/>
          <w:szCs w:val="21"/>
        </w:rPr>
        <w:t>1</w:t>
      </w:r>
      <w:r>
        <w:rPr>
          <w:rFonts w:cs="Times New Roman" w:hint="eastAsia"/>
          <w:color w:val="333333"/>
          <w:szCs w:val="21"/>
        </w:rPr>
        <w:t>例）。无新增死亡病例。无新增疑似病例。</w:t>
      </w:r>
    </w:p>
    <w:p w:rsidR="00BB6B41" w:rsidRDefault="00BB6B41" w:rsidP="00BB6B41">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当日新增治愈出院病例</w:t>
      </w:r>
      <w:r>
        <w:rPr>
          <w:rFonts w:ascii="微软雅黑" w:eastAsia="微软雅黑" w:hAnsi="微软雅黑" w:cs="Times New Roman" w:hint="eastAsia"/>
          <w:color w:val="333333"/>
          <w:szCs w:val="21"/>
        </w:rPr>
        <w:t>1910</w:t>
      </w:r>
      <w:r>
        <w:rPr>
          <w:rFonts w:cs="Times New Roman" w:hint="eastAsia"/>
          <w:color w:val="333333"/>
          <w:szCs w:val="21"/>
        </w:rPr>
        <w:t>例，解除医学观察的密切接触者</w:t>
      </w:r>
      <w:r>
        <w:rPr>
          <w:rFonts w:ascii="微软雅黑" w:eastAsia="微软雅黑" w:hAnsi="微软雅黑" w:cs="Times New Roman" w:hint="eastAsia"/>
          <w:color w:val="333333"/>
          <w:szCs w:val="21"/>
        </w:rPr>
        <w:t>22416</w:t>
      </w:r>
      <w:r>
        <w:rPr>
          <w:rFonts w:cs="Times New Roman" w:hint="eastAsia"/>
          <w:color w:val="333333"/>
          <w:szCs w:val="21"/>
        </w:rPr>
        <w:t>人，重症病例较前一日增加</w:t>
      </w:r>
      <w:r>
        <w:rPr>
          <w:rFonts w:ascii="微软雅黑" w:eastAsia="微软雅黑" w:hAnsi="微软雅黑" w:cs="Times New Roman" w:hint="eastAsia"/>
          <w:color w:val="333333"/>
          <w:szCs w:val="21"/>
        </w:rPr>
        <w:t>12</w:t>
      </w:r>
      <w:r>
        <w:rPr>
          <w:rFonts w:cs="Times New Roman" w:hint="eastAsia"/>
          <w:color w:val="333333"/>
          <w:szCs w:val="21"/>
        </w:rPr>
        <w:t>例。</w:t>
      </w:r>
    </w:p>
    <w:p w:rsidR="00BB6B41" w:rsidRDefault="00BB6B41" w:rsidP="00BB6B41">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境外输入现有确诊病例</w:t>
      </w:r>
      <w:r>
        <w:rPr>
          <w:rFonts w:ascii="微软雅黑" w:eastAsia="微软雅黑" w:hAnsi="微软雅黑" w:cs="Times New Roman" w:hint="eastAsia"/>
          <w:color w:val="333333"/>
          <w:szCs w:val="21"/>
        </w:rPr>
        <w:t>541</w:t>
      </w:r>
      <w:r>
        <w:rPr>
          <w:rFonts w:cs="Times New Roman" w:hint="eastAsia"/>
          <w:color w:val="333333"/>
          <w:szCs w:val="21"/>
        </w:rPr>
        <w:t>例（无重症病例），现有疑似病例</w:t>
      </w:r>
      <w:r>
        <w:rPr>
          <w:rFonts w:ascii="微软雅黑" w:eastAsia="微软雅黑" w:hAnsi="微软雅黑" w:cs="Times New Roman" w:hint="eastAsia"/>
          <w:color w:val="333333"/>
          <w:szCs w:val="21"/>
        </w:rPr>
        <w:t>16</w:t>
      </w:r>
      <w:r>
        <w:rPr>
          <w:rFonts w:cs="Times New Roman" w:hint="eastAsia"/>
          <w:color w:val="333333"/>
          <w:szCs w:val="21"/>
        </w:rPr>
        <w:t>例。累计确诊病例</w:t>
      </w:r>
      <w:r>
        <w:rPr>
          <w:rFonts w:ascii="微软雅黑" w:eastAsia="微软雅黑" w:hAnsi="微软雅黑" w:cs="Times New Roman" w:hint="eastAsia"/>
          <w:color w:val="333333"/>
          <w:szCs w:val="21"/>
        </w:rPr>
        <w:t>17737</w:t>
      </w:r>
      <w:r>
        <w:rPr>
          <w:rFonts w:cs="Times New Roman" w:hint="eastAsia"/>
          <w:color w:val="333333"/>
          <w:szCs w:val="21"/>
        </w:rPr>
        <w:t>例，累计治愈出院病例</w:t>
      </w:r>
      <w:r>
        <w:rPr>
          <w:rFonts w:ascii="微软雅黑" w:eastAsia="微软雅黑" w:hAnsi="微软雅黑" w:cs="Times New Roman" w:hint="eastAsia"/>
          <w:color w:val="333333"/>
          <w:szCs w:val="21"/>
        </w:rPr>
        <w:t>17196</w:t>
      </w:r>
      <w:r>
        <w:rPr>
          <w:rFonts w:cs="Times New Roman" w:hint="eastAsia"/>
          <w:color w:val="333333"/>
          <w:szCs w:val="21"/>
        </w:rPr>
        <w:t>例，无死亡病例。</w:t>
      </w:r>
    </w:p>
    <w:p w:rsidR="00BB6B41" w:rsidRDefault="00BB6B41" w:rsidP="00BB6B41">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截至</w:t>
      </w:r>
      <w:r>
        <w:rPr>
          <w:rFonts w:ascii="微软雅黑" w:eastAsia="微软雅黑" w:hAnsi="微软雅黑" w:cs="Times New Roman" w:hint="eastAsia"/>
          <w:color w:val="333333"/>
          <w:szCs w:val="21"/>
        </w:rPr>
        <w:t>4</w:t>
      </w:r>
      <w:r>
        <w:rPr>
          <w:rFonts w:cs="Times New Roman" w:hint="eastAsia"/>
          <w:color w:val="333333"/>
          <w:szCs w:val="21"/>
        </w:rPr>
        <w:t>月</w:t>
      </w:r>
      <w:r>
        <w:rPr>
          <w:rFonts w:ascii="微软雅黑" w:eastAsia="微软雅黑" w:hAnsi="微软雅黑" w:cs="Times New Roman" w:hint="eastAsia"/>
          <w:color w:val="333333"/>
          <w:szCs w:val="21"/>
        </w:rPr>
        <w:t>5</w:t>
      </w:r>
      <w:r>
        <w:rPr>
          <w:rFonts w:cs="Times New Roman" w:hint="eastAsia"/>
          <w:color w:val="333333"/>
          <w:szCs w:val="21"/>
        </w:rPr>
        <w:t>日</w:t>
      </w:r>
      <w:r>
        <w:rPr>
          <w:rFonts w:ascii="微软雅黑" w:eastAsia="微软雅黑" w:hAnsi="微软雅黑" w:cs="Times New Roman" w:hint="eastAsia"/>
          <w:color w:val="333333"/>
          <w:szCs w:val="21"/>
        </w:rPr>
        <w:t>24</w:t>
      </w:r>
      <w:r>
        <w:rPr>
          <w:rFonts w:cs="Times New Roman" w:hint="eastAsia"/>
          <w:color w:val="333333"/>
          <w:szCs w:val="21"/>
        </w:rPr>
        <w:t>时，据</w:t>
      </w: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个省（自治区、直辖市）和新疆生产建设兵团报告，现有确诊病例</w:t>
      </w:r>
      <w:r>
        <w:rPr>
          <w:rFonts w:ascii="微软雅黑" w:eastAsia="微软雅黑" w:hAnsi="微软雅黑" w:cs="Times New Roman" w:hint="eastAsia"/>
          <w:color w:val="333333"/>
          <w:szCs w:val="21"/>
        </w:rPr>
        <w:t>24565</w:t>
      </w:r>
      <w:r>
        <w:rPr>
          <w:rFonts w:cs="Times New Roman" w:hint="eastAsia"/>
          <w:color w:val="333333"/>
          <w:szCs w:val="21"/>
        </w:rPr>
        <w:t>例（其中重症病例</w:t>
      </w:r>
      <w:r>
        <w:rPr>
          <w:rFonts w:ascii="微软雅黑" w:eastAsia="微软雅黑" w:hAnsi="微软雅黑" w:cs="Times New Roman" w:hint="eastAsia"/>
          <w:color w:val="333333"/>
          <w:szCs w:val="21"/>
        </w:rPr>
        <w:t>75</w:t>
      </w:r>
      <w:r>
        <w:rPr>
          <w:rFonts w:cs="Times New Roman" w:hint="eastAsia"/>
          <w:color w:val="333333"/>
          <w:szCs w:val="21"/>
        </w:rPr>
        <w:t>例），累计治愈出院病例</w:t>
      </w:r>
      <w:r>
        <w:rPr>
          <w:rFonts w:ascii="微软雅黑" w:eastAsia="微软雅黑" w:hAnsi="微软雅黑" w:cs="Times New Roman" w:hint="eastAsia"/>
          <w:color w:val="333333"/>
          <w:szCs w:val="21"/>
        </w:rPr>
        <w:t>129590</w:t>
      </w:r>
      <w:r>
        <w:rPr>
          <w:rFonts w:cs="Times New Roman" w:hint="eastAsia"/>
          <w:color w:val="333333"/>
          <w:szCs w:val="21"/>
        </w:rPr>
        <w:t>例，累计死亡病例</w:t>
      </w:r>
      <w:r>
        <w:rPr>
          <w:rFonts w:ascii="微软雅黑" w:eastAsia="微软雅黑" w:hAnsi="微软雅黑" w:cs="Times New Roman" w:hint="eastAsia"/>
          <w:color w:val="333333"/>
          <w:szCs w:val="21"/>
        </w:rPr>
        <w:t>4638</w:t>
      </w:r>
      <w:r>
        <w:rPr>
          <w:rFonts w:cs="Times New Roman" w:hint="eastAsia"/>
          <w:color w:val="333333"/>
          <w:szCs w:val="21"/>
        </w:rPr>
        <w:t>例，累计报告确诊病例</w:t>
      </w:r>
      <w:r>
        <w:rPr>
          <w:rFonts w:ascii="微软雅黑" w:eastAsia="微软雅黑" w:hAnsi="微软雅黑" w:cs="Times New Roman" w:hint="eastAsia"/>
          <w:color w:val="333333"/>
          <w:szCs w:val="21"/>
        </w:rPr>
        <w:t>158793</w:t>
      </w:r>
      <w:r>
        <w:rPr>
          <w:rFonts w:cs="Times New Roman" w:hint="eastAsia"/>
          <w:color w:val="333333"/>
          <w:szCs w:val="21"/>
        </w:rPr>
        <w:t>例，现有疑似病例</w:t>
      </w:r>
      <w:r>
        <w:rPr>
          <w:rFonts w:ascii="微软雅黑" w:eastAsia="微软雅黑" w:hAnsi="微软雅黑" w:cs="Times New Roman" w:hint="eastAsia"/>
          <w:color w:val="333333"/>
          <w:szCs w:val="21"/>
        </w:rPr>
        <w:t>16</w:t>
      </w:r>
      <w:r>
        <w:rPr>
          <w:rFonts w:cs="Times New Roman" w:hint="eastAsia"/>
          <w:color w:val="333333"/>
          <w:szCs w:val="21"/>
        </w:rPr>
        <w:t>例。累计追踪到密切接触者</w:t>
      </w:r>
      <w:r>
        <w:rPr>
          <w:rFonts w:ascii="微软雅黑" w:eastAsia="微软雅黑" w:hAnsi="微软雅黑" w:cs="Times New Roman" w:hint="eastAsia"/>
          <w:color w:val="333333"/>
          <w:szCs w:val="21"/>
        </w:rPr>
        <w:t>2498126</w:t>
      </w:r>
      <w:r>
        <w:rPr>
          <w:rFonts w:cs="Times New Roman" w:hint="eastAsia"/>
          <w:color w:val="333333"/>
          <w:szCs w:val="21"/>
        </w:rPr>
        <w:t>人，尚在医学观察的密切接触者</w:t>
      </w:r>
      <w:r>
        <w:rPr>
          <w:rFonts w:ascii="微软雅黑" w:eastAsia="微软雅黑" w:hAnsi="微软雅黑" w:cs="Times New Roman" w:hint="eastAsia"/>
          <w:color w:val="333333"/>
          <w:szCs w:val="21"/>
        </w:rPr>
        <w:t>405535</w:t>
      </w:r>
      <w:r>
        <w:rPr>
          <w:rFonts w:cs="Times New Roman" w:hint="eastAsia"/>
          <w:color w:val="333333"/>
          <w:szCs w:val="21"/>
        </w:rPr>
        <w:t>人。</w:t>
      </w:r>
    </w:p>
    <w:p w:rsidR="00BB6B41" w:rsidRDefault="00BB6B41" w:rsidP="00BB6B41">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个省（自治区、直辖市）和新疆生产建设兵团报告新增无症状感染者</w:t>
      </w:r>
      <w:r>
        <w:rPr>
          <w:rFonts w:ascii="微软雅黑" w:eastAsia="微软雅黑" w:hAnsi="微软雅黑" w:cs="Times New Roman" w:hint="eastAsia"/>
          <w:color w:val="333333"/>
          <w:szCs w:val="21"/>
        </w:rPr>
        <w:t>19199</w:t>
      </w:r>
      <w:r>
        <w:rPr>
          <w:rFonts w:cs="Times New Roman" w:hint="eastAsia"/>
          <w:color w:val="333333"/>
          <w:szCs w:val="21"/>
        </w:rPr>
        <w:t>例，其中境外输入</w:t>
      </w:r>
      <w:r>
        <w:rPr>
          <w:rFonts w:ascii="微软雅黑" w:eastAsia="微软雅黑" w:hAnsi="微软雅黑" w:cs="Times New Roman" w:hint="eastAsia"/>
          <w:color w:val="333333"/>
          <w:szCs w:val="21"/>
        </w:rPr>
        <w:t>110</w:t>
      </w:r>
      <w:r>
        <w:rPr>
          <w:rFonts w:cs="Times New Roman" w:hint="eastAsia"/>
          <w:color w:val="333333"/>
          <w:szCs w:val="21"/>
        </w:rPr>
        <w:t>例，本土</w:t>
      </w:r>
      <w:r>
        <w:rPr>
          <w:rFonts w:ascii="微软雅黑" w:eastAsia="微软雅黑" w:hAnsi="微软雅黑" w:cs="Times New Roman" w:hint="eastAsia"/>
          <w:color w:val="333333"/>
          <w:szCs w:val="21"/>
        </w:rPr>
        <w:t>19089</w:t>
      </w:r>
      <w:r>
        <w:rPr>
          <w:rFonts w:cs="Times New Roman" w:hint="eastAsia"/>
          <w:color w:val="333333"/>
          <w:szCs w:val="21"/>
        </w:rPr>
        <w:t>例（上海</w:t>
      </w:r>
      <w:r>
        <w:rPr>
          <w:rFonts w:ascii="微软雅黑" w:eastAsia="微软雅黑" w:hAnsi="微软雅黑" w:cs="Times New Roman" w:hint="eastAsia"/>
          <w:color w:val="333333"/>
          <w:szCs w:val="21"/>
        </w:rPr>
        <w:t>16766</w:t>
      </w:r>
      <w:r>
        <w:rPr>
          <w:rFonts w:cs="Times New Roman" w:hint="eastAsia"/>
          <w:color w:val="333333"/>
          <w:szCs w:val="21"/>
        </w:rPr>
        <w:t>例，其中浦东新区</w:t>
      </w:r>
      <w:r>
        <w:rPr>
          <w:rFonts w:ascii="微软雅黑" w:eastAsia="微软雅黑" w:hAnsi="微软雅黑" w:cs="Times New Roman" w:hint="eastAsia"/>
          <w:color w:val="333333"/>
          <w:szCs w:val="21"/>
        </w:rPr>
        <w:t>7892</w:t>
      </w:r>
      <w:r>
        <w:rPr>
          <w:rFonts w:cs="Times New Roman" w:hint="eastAsia"/>
          <w:color w:val="333333"/>
          <w:szCs w:val="21"/>
        </w:rPr>
        <w:t>例、闵行区</w:t>
      </w:r>
      <w:r>
        <w:rPr>
          <w:rFonts w:ascii="微软雅黑" w:eastAsia="微软雅黑" w:hAnsi="微软雅黑" w:cs="Times New Roman" w:hint="eastAsia"/>
          <w:color w:val="333333"/>
          <w:szCs w:val="21"/>
        </w:rPr>
        <w:t>2917</w:t>
      </w:r>
      <w:r>
        <w:rPr>
          <w:rFonts w:cs="Times New Roman" w:hint="eastAsia"/>
          <w:color w:val="333333"/>
          <w:szCs w:val="21"/>
        </w:rPr>
        <w:t>例、徐汇区</w:t>
      </w:r>
      <w:r>
        <w:rPr>
          <w:rFonts w:ascii="微软雅黑" w:eastAsia="微软雅黑" w:hAnsi="微软雅黑" w:cs="Times New Roman" w:hint="eastAsia"/>
          <w:color w:val="333333"/>
          <w:szCs w:val="21"/>
        </w:rPr>
        <w:t>902</w:t>
      </w:r>
      <w:r>
        <w:rPr>
          <w:rFonts w:cs="Times New Roman" w:hint="eastAsia"/>
          <w:color w:val="333333"/>
          <w:szCs w:val="21"/>
        </w:rPr>
        <w:t>例、松江区</w:t>
      </w:r>
      <w:r>
        <w:rPr>
          <w:rFonts w:ascii="微软雅黑" w:eastAsia="微软雅黑" w:hAnsi="微软雅黑" w:cs="Times New Roman" w:hint="eastAsia"/>
          <w:color w:val="333333"/>
          <w:szCs w:val="21"/>
        </w:rPr>
        <w:t>787</w:t>
      </w:r>
      <w:r>
        <w:rPr>
          <w:rFonts w:cs="Times New Roman" w:hint="eastAsia"/>
          <w:color w:val="333333"/>
          <w:szCs w:val="21"/>
        </w:rPr>
        <w:t>例、黄浦区</w:t>
      </w:r>
      <w:r>
        <w:rPr>
          <w:rFonts w:ascii="微软雅黑" w:eastAsia="微软雅黑" w:hAnsi="微软雅黑" w:cs="Times New Roman" w:hint="eastAsia"/>
          <w:color w:val="333333"/>
          <w:szCs w:val="21"/>
        </w:rPr>
        <w:t>647</w:t>
      </w:r>
      <w:r>
        <w:rPr>
          <w:rFonts w:cs="Times New Roman" w:hint="eastAsia"/>
          <w:color w:val="333333"/>
          <w:szCs w:val="21"/>
        </w:rPr>
        <w:t>例、杨浦区</w:t>
      </w:r>
      <w:r>
        <w:rPr>
          <w:rFonts w:ascii="微软雅黑" w:eastAsia="微软雅黑" w:hAnsi="微软雅黑" w:cs="Times New Roman" w:hint="eastAsia"/>
          <w:color w:val="333333"/>
          <w:szCs w:val="21"/>
        </w:rPr>
        <w:t>615</w:t>
      </w:r>
      <w:r>
        <w:rPr>
          <w:rFonts w:cs="Times New Roman" w:hint="eastAsia"/>
          <w:color w:val="333333"/>
          <w:szCs w:val="21"/>
        </w:rPr>
        <w:t>例、宝山区</w:t>
      </w:r>
      <w:r>
        <w:rPr>
          <w:rFonts w:ascii="微软雅黑" w:eastAsia="微软雅黑" w:hAnsi="微软雅黑" w:cs="Times New Roman" w:hint="eastAsia"/>
          <w:color w:val="333333"/>
          <w:szCs w:val="21"/>
        </w:rPr>
        <w:t>548</w:t>
      </w:r>
      <w:r>
        <w:rPr>
          <w:rFonts w:cs="Times New Roman" w:hint="eastAsia"/>
          <w:color w:val="333333"/>
          <w:szCs w:val="21"/>
        </w:rPr>
        <w:t>例、普陀区</w:t>
      </w:r>
      <w:r>
        <w:rPr>
          <w:rFonts w:ascii="微软雅黑" w:eastAsia="微软雅黑" w:hAnsi="微软雅黑" w:cs="Times New Roman" w:hint="eastAsia"/>
          <w:color w:val="333333"/>
          <w:szCs w:val="21"/>
        </w:rPr>
        <w:t>482</w:t>
      </w:r>
      <w:r>
        <w:rPr>
          <w:rFonts w:cs="Times New Roman" w:hint="eastAsia"/>
          <w:color w:val="333333"/>
          <w:szCs w:val="21"/>
        </w:rPr>
        <w:t>例、嘉定区</w:t>
      </w:r>
      <w:r>
        <w:rPr>
          <w:rFonts w:ascii="微软雅黑" w:eastAsia="微软雅黑" w:hAnsi="微软雅黑" w:cs="Times New Roman" w:hint="eastAsia"/>
          <w:color w:val="333333"/>
          <w:szCs w:val="21"/>
        </w:rPr>
        <w:t>480</w:t>
      </w:r>
      <w:r>
        <w:rPr>
          <w:rFonts w:cs="Times New Roman" w:hint="eastAsia"/>
          <w:color w:val="333333"/>
          <w:szCs w:val="21"/>
        </w:rPr>
        <w:t>例、虹口区</w:t>
      </w:r>
      <w:r>
        <w:rPr>
          <w:rFonts w:ascii="微软雅黑" w:eastAsia="微软雅黑" w:hAnsi="微软雅黑" w:cs="Times New Roman" w:hint="eastAsia"/>
          <w:color w:val="333333"/>
          <w:szCs w:val="21"/>
        </w:rPr>
        <w:t>403</w:t>
      </w:r>
      <w:r>
        <w:rPr>
          <w:rFonts w:cs="Times New Roman" w:hint="eastAsia"/>
          <w:color w:val="333333"/>
          <w:szCs w:val="21"/>
        </w:rPr>
        <w:t>例、青浦区</w:t>
      </w:r>
      <w:r>
        <w:rPr>
          <w:rFonts w:ascii="微软雅黑" w:eastAsia="微软雅黑" w:hAnsi="微软雅黑" w:cs="Times New Roman" w:hint="eastAsia"/>
          <w:color w:val="333333"/>
          <w:szCs w:val="21"/>
        </w:rPr>
        <w:t>394</w:t>
      </w:r>
      <w:r>
        <w:rPr>
          <w:rFonts w:cs="Times New Roman" w:hint="eastAsia"/>
          <w:color w:val="333333"/>
          <w:szCs w:val="21"/>
        </w:rPr>
        <w:t>例、静安区</w:t>
      </w:r>
      <w:r>
        <w:rPr>
          <w:rFonts w:ascii="微软雅黑" w:eastAsia="微软雅黑" w:hAnsi="微软雅黑" w:cs="Times New Roman" w:hint="eastAsia"/>
          <w:color w:val="333333"/>
          <w:szCs w:val="21"/>
        </w:rPr>
        <w:t>305</w:t>
      </w:r>
      <w:r>
        <w:rPr>
          <w:rFonts w:cs="Times New Roman" w:hint="eastAsia"/>
          <w:color w:val="333333"/>
          <w:szCs w:val="21"/>
        </w:rPr>
        <w:t>例、奉贤区</w:t>
      </w:r>
      <w:r>
        <w:rPr>
          <w:rFonts w:ascii="微软雅黑" w:eastAsia="微软雅黑" w:hAnsi="微软雅黑" w:cs="Times New Roman" w:hint="eastAsia"/>
          <w:color w:val="333333"/>
          <w:szCs w:val="21"/>
        </w:rPr>
        <w:t>151</w:t>
      </w:r>
      <w:r>
        <w:rPr>
          <w:rFonts w:cs="Times New Roman" w:hint="eastAsia"/>
          <w:color w:val="333333"/>
          <w:szCs w:val="21"/>
        </w:rPr>
        <w:t>例、长宁区</w:t>
      </w:r>
      <w:r>
        <w:rPr>
          <w:rFonts w:ascii="微软雅黑" w:eastAsia="微软雅黑" w:hAnsi="微软雅黑" w:cs="Times New Roman" w:hint="eastAsia"/>
          <w:color w:val="333333"/>
          <w:szCs w:val="21"/>
        </w:rPr>
        <w:t>86</w:t>
      </w:r>
      <w:r>
        <w:rPr>
          <w:rFonts w:cs="Times New Roman" w:hint="eastAsia"/>
          <w:color w:val="333333"/>
          <w:szCs w:val="21"/>
        </w:rPr>
        <w:t>例、金山区</w:t>
      </w:r>
      <w:r>
        <w:rPr>
          <w:rFonts w:ascii="微软雅黑" w:eastAsia="微软雅黑" w:hAnsi="微软雅黑" w:cs="Times New Roman" w:hint="eastAsia"/>
          <w:color w:val="333333"/>
          <w:szCs w:val="21"/>
        </w:rPr>
        <w:t>81</w:t>
      </w:r>
      <w:r>
        <w:rPr>
          <w:rFonts w:cs="Times New Roman" w:hint="eastAsia"/>
          <w:color w:val="333333"/>
          <w:szCs w:val="21"/>
        </w:rPr>
        <w:t>例、崇明区</w:t>
      </w:r>
      <w:r>
        <w:rPr>
          <w:rFonts w:ascii="微软雅黑" w:eastAsia="微软雅黑" w:hAnsi="微软雅黑" w:cs="Times New Roman" w:hint="eastAsia"/>
          <w:color w:val="333333"/>
          <w:szCs w:val="21"/>
        </w:rPr>
        <w:t>76</w:t>
      </w:r>
      <w:r>
        <w:rPr>
          <w:rFonts w:cs="Times New Roman" w:hint="eastAsia"/>
          <w:color w:val="333333"/>
          <w:szCs w:val="21"/>
        </w:rPr>
        <w:t>例；吉林</w:t>
      </w:r>
      <w:r>
        <w:rPr>
          <w:rFonts w:ascii="微软雅黑" w:eastAsia="微软雅黑" w:hAnsi="微软雅黑" w:cs="Times New Roman" w:hint="eastAsia"/>
          <w:color w:val="333333"/>
          <w:szCs w:val="21"/>
        </w:rPr>
        <w:t>1798</w:t>
      </w:r>
      <w:r>
        <w:rPr>
          <w:rFonts w:cs="Times New Roman" w:hint="eastAsia"/>
          <w:color w:val="333333"/>
          <w:szCs w:val="21"/>
        </w:rPr>
        <w:t>例，其中长春市</w:t>
      </w:r>
      <w:r>
        <w:rPr>
          <w:rFonts w:ascii="微软雅黑" w:eastAsia="微软雅黑" w:hAnsi="微软雅黑" w:cs="Times New Roman" w:hint="eastAsia"/>
          <w:color w:val="333333"/>
          <w:szCs w:val="21"/>
        </w:rPr>
        <w:t>1682</w:t>
      </w:r>
      <w:r>
        <w:rPr>
          <w:rFonts w:cs="Times New Roman" w:hint="eastAsia"/>
          <w:color w:val="333333"/>
          <w:szCs w:val="21"/>
        </w:rPr>
        <w:t>例、吉林市</w:t>
      </w:r>
      <w:r>
        <w:rPr>
          <w:rFonts w:ascii="微软雅黑" w:eastAsia="微软雅黑" w:hAnsi="微软雅黑" w:cs="Times New Roman" w:hint="eastAsia"/>
          <w:color w:val="333333"/>
          <w:szCs w:val="21"/>
        </w:rPr>
        <w:t>112</w:t>
      </w:r>
      <w:r>
        <w:rPr>
          <w:rFonts w:cs="Times New Roman" w:hint="eastAsia"/>
          <w:color w:val="333333"/>
          <w:szCs w:val="21"/>
        </w:rPr>
        <w:t>例、四平市</w:t>
      </w:r>
      <w:r>
        <w:rPr>
          <w:rFonts w:ascii="微软雅黑" w:eastAsia="微软雅黑" w:hAnsi="微软雅黑" w:cs="Times New Roman" w:hint="eastAsia"/>
          <w:color w:val="333333"/>
          <w:szCs w:val="21"/>
        </w:rPr>
        <w:t>2</w:t>
      </w:r>
      <w:r>
        <w:rPr>
          <w:rFonts w:cs="Times New Roman" w:hint="eastAsia"/>
          <w:color w:val="333333"/>
          <w:szCs w:val="21"/>
        </w:rPr>
        <w:t>例、白城市</w:t>
      </w:r>
      <w:r>
        <w:rPr>
          <w:rFonts w:ascii="微软雅黑" w:eastAsia="微软雅黑" w:hAnsi="微软雅黑" w:cs="Times New Roman" w:hint="eastAsia"/>
          <w:color w:val="333333"/>
          <w:szCs w:val="21"/>
        </w:rPr>
        <w:t>2</w:t>
      </w:r>
      <w:r>
        <w:rPr>
          <w:rFonts w:cs="Times New Roman" w:hint="eastAsia"/>
          <w:color w:val="333333"/>
          <w:szCs w:val="21"/>
        </w:rPr>
        <w:t>例；河北</w:t>
      </w:r>
      <w:r>
        <w:rPr>
          <w:rFonts w:ascii="微软雅黑" w:eastAsia="微软雅黑" w:hAnsi="微软雅黑" w:cs="Times New Roman" w:hint="eastAsia"/>
          <w:color w:val="333333"/>
          <w:szCs w:val="21"/>
        </w:rPr>
        <w:t>103</w:t>
      </w:r>
      <w:r>
        <w:rPr>
          <w:rFonts w:cs="Times New Roman" w:hint="eastAsia"/>
          <w:color w:val="333333"/>
          <w:szCs w:val="21"/>
        </w:rPr>
        <w:t>例，其中邯郸市</w:t>
      </w:r>
      <w:r>
        <w:rPr>
          <w:rFonts w:ascii="微软雅黑" w:eastAsia="微软雅黑" w:hAnsi="微软雅黑" w:cs="Times New Roman" w:hint="eastAsia"/>
          <w:color w:val="333333"/>
          <w:szCs w:val="21"/>
        </w:rPr>
        <w:t>78</w:t>
      </w:r>
      <w:r>
        <w:rPr>
          <w:rFonts w:cs="Times New Roman" w:hint="eastAsia"/>
          <w:color w:val="333333"/>
          <w:szCs w:val="21"/>
        </w:rPr>
        <w:t>例、保定市</w:t>
      </w:r>
      <w:r>
        <w:rPr>
          <w:rFonts w:ascii="微软雅黑" w:eastAsia="微软雅黑" w:hAnsi="微软雅黑" w:cs="Times New Roman" w:hint="eastAsia"/>
          <w:color w:val="333333"/>
          <w:szCs w:val="21"/>
        </w:rPr>
        <w:t>21</w:t>
      </w:r>
      <w:r>
        <w:rPr>
          <w:rFonts w:cs="Times New Roman" w:hint="eastAsia"/>
          <w:color w:val="333333"/>
          <w:szCs w:val="21"/>
        </w:rPr>
        <w:t>例、石家庄市</w:t>
      </w:r>
      <w:r>
        <w:rPr>
          <w:rFonts w:ascii="微软雅黑" w:eastAsia="微软雅黑" w:hAnsi="微软雅黑" w:cs="Times New Roman" w:hint="eastAsia"/>
          <w:color w:val="333333"/>
          <w:szCs w:val="21"/>
        </w:rPr>
        <w:t>4</w:t>
      </w:r>
      <w:r>
        <w:rPr>
          <w:rFonts w:cs="Times New Roman" w:hint="eastAsia"/>
          <w:color w:val="333333"/>
          <w:szCs w:val="21"/>
        </w:rPr>
        <w:t>例；江苏</w:t>
      </w:r>
      <w:r>
        <w:rPr>
          <w:rFonts w:ascii="微软雅黑" w:eastAsia="微软雅黑" w:hAnsi="微软雅黑" w:cs="Times New Roman" w:hint="eastAsia"/>
          <w:color w:val="333333"/>
          <w:szCs w:val="21"/>
        </w:rPr>
        <w:t>74</w:t>
      </w:r>
      <w:r>
        <w:rPr>
          <w:rFonts w:cs="Times New Roman" w:hint="eastAsia"/>
          <w:color w:val="333333"/>
          <w:szCs w:val="21"/>
        </w:rPr>
        <w:t>例，其中宿迁市</w:t>
      </w:r>
      <w:r>
        <w:rPr>
          <w:rFonts w:ascii="微软雅黑" w:eastAsia="微软雅黑" w:hAnsi="微软雅黑" w:cs="Times New Roman" w:hint="eastAsia"/>
          <w:color w:val="333333"/>
          <w:szCs w:val="21"/>
        </w:rPr>
        <w:t>32</w:t>
      </w:r>
      <w:r>
        <w:rPr>
          <w:rFonts w:cs="Times New Roman" w:hint="eastAsia"/>
          <w:color w:val="333333"/>
          <w:szCs w:val="21"/>
        </w:rPr>
        <w:t>例、苏州市</w:t>
      </w:r>
      <w:r>
        <w:rPr>
          <w:rFonts w:ascii="微软雅黑" w:eastAsia="微软雅黑" w:hAnsi="微软雅黑" w:cs="Times New Roman" w:hint="eastAsia"/>
          <w:color w:val="333333"/>
          <w:szCs w:val="21"/>
        </w:rPr>
        <w:t>23</w:t>
      </w:r>
      <w:r>
        <w:rPr>
          <w:rFonts w:cs="Times New Roman" w:hint="eastAsia"/>
          <w:color w:val="333333"/>
          <w:szCs w:val="21"/>
        </w:rPr>
        <w:t>例、南通市</w:t>
      </w:r>
      <w:r>
        <w:rPr>
          <w:rFonts w:ascii="微软雅黑" w:eastAsia="微软雅黑" w:hAnsi="微软雅黑" w:cs="Times New Roman" w:hint="eastAsia"/>
          <w:color w:val="333333"/>
          <w:szCs w:val="21"/>
        </w:rPr>
        <w:t>13</w:t>
      </w:r>
      <w:r>
        <w:rPr>
          <w:rFonts w:cs="Times New Roman" w:hint="eastAsia"/>
          <w:color w:val="333333"/>
          <w:szCs w:val="21"/>
        </w:rPr>
        <w:t>例、徐州市</w:t>
      </w:r>
      <w:r>
        <w:rPr>
          <w:rFonts w:ascii="微软雅黑" w:eastAsia="微软雅黑" w:hAnsi="微软雅黑" w:cs="Times New Roman" w:hint="eastAsia"/>
          <w:color w:val="333333"/>
          <w:szCs w:val="21"/>
        </w:rPr>
        <w:t>4</w:t>
      </w:r>
      <w:r>
        <w:rPr>
          <w:rFonts w:cs="Times New Roman" w:hint="eastAsia"/>
          <w:color w:val="333333"/>
          <w:szCs w:val="21"/>
        </w:rPr>
        <w:t>例、无锡市</w:t>
      </w:r>
      <w:r>
        <w:rPr>
          <w:rFonts w:ascii="微软雅黑" w:eastAsia="微软雅黑" w:hAnsi="微软雅黑" w:cs="Times New Roman" w:hint="eastAsia"/>
          <w:color w:val="333333"/>
          <w:szCs w:val="21"/>
        </w:rPr>
        <w:t>1</w:t>
      </w:r>
      <w:r>
        <w:rPr>
          <w:rFonts w:cs="Times New Roman" w:hint="eastAsia"/>
          <w:color w:val="333333"/>
          <w:szCs w:val="21"/>
        </w:rPr>
        <w:t>例、盐城市</w:t>
      </w:r>
      <w:r>
        <w:rPr>
          <w:rFonts w:ascii="微软雅黑" w:eastAsia="微软雅黑" w:hAnsi="微软雅黑" w:cs="Times New Roman" w:hint="eastAsia"/>
          <w:color w:val="333333"/>
          <w:szCs w:val="21"/>
        </w:rPr>
        <w:t>1</w:t>
      </w:r>
      <w:r>
        <w:rPr>
          <w:rFonts w:cs="Times New Roman" w:hint="eastAsia"/>
          <w:color w:val="333333"/>
          <w:szCs w:val="21"/>
        </w:rPr>
        <w:t>例；安徽</w:t>
      </w:r>
      <w:r>
        <w:rPr>
          <w:rFonts w:ascii="微软雅黑" w:eastAsia="微软雅黑" w:hAnsi="微软雅黑" w:cs="Times New Roman" w:hint="eastAsia"/>
          <w:color w:val="333333"/>
          <w:szCs w:val="21"/>
        </w:rPr>
        <w:t>56</w:t>
      </w:r>
      <w:r>
        <w:rPr>
          <w:rFonts w:cs="Times New Roman" w:hint="eastAsia"/>
          <w:color w:val="333333"/>
          <w:szCs w:val="21"/>
        </w:rPr>
        <w:t>例，其中淮南市</w:t>
      </w:r>
      <w:r>
        <w:rPr>
          <w:rFonts w:ascii="微软雅黑" w:eastAsia="微软雅黑" w:hAnsi="微软雅黑" w:cs="Times New Roman" w:hint="eastAsia"/>
          <w:color w:val="333333"/>
          <w:szCs w:val="21"/>
        </w:rPr>
        <w:t>36</w:t>
      </w:r>
      <w:r>
        <w:rPr>
          <w:rFonts w:cs="Times New Roman" w:hint="eastAsia"/>
          <w:color w:val="333333"/>
          <w:szCs w:val="21"/>
        </w:rPr>
        <w:t>例、六安市</w:t>
      </w:r>
      <w:r>
        <w:rPr>
          <w:rFonts w:ascii="微软雅黑" w:eastAsia="微软雅黑" w:hAnsi="微软雅黑" w:cs="Times New Roman" w:hint="eastAsia"/>
          <w:color w:val="333333"/>
          <w:szCs w:val="21"/>
        </w:rPr>
        <w:t>10</w:t>
      </w:r>
      <w:r>
        <w:rPr>
          <w:rFonts w:cs="Times New Roman" w:hint="eastAsia"/>
          <w:color w:val="333333"/>
          <w:szCs w:val="21"/>
        </w:rPr>
        <w:t>例、阜阳市</w:t>
      </w:r>
      <w:r>
        <w:rPr>
          <w:rFonts w:ascii="微软雅黑" w:eastAsia="微软雅黑" w:hAnsi="微软雅黑" w:cs="Times New Roman" w:hint="eastAsia"/>
          <w:color w:val="333333"/>
          <w:szCs w:val="21"/>
        </w:rPr>
        <w:t>8</w:t>
      </w:r>
      <w:r>
        <w:rPr>
          <w:rFonts w:cs="Times New Roman" w:hint="eastAsia"/>
          <w:color w:val="333333"/>
          <w:szCs w:val="21"/>
        </w:rPr>
        <w:t>例、芜湖市</w:t>
      </w:r>
      <w:r>
        <w:rPr>
          <w:rFonts w:ascii="微软雅黑" w:eastAsia="微软雅黑" w:hAnsi="微软雅黑" w:cs="Times New Roman" w:hint="eastAsia"/>
          <w:color w:val="333333"/>
          <w:szCs w:val="21"/>
        </w:rPr>
        <w:t>1</w:t>
      </w:r>
      <w:r>
        <w:rPr>
          <w:rFonts w:cs="Times New Roman" w:hint="eastAsia"/>
          <w:color w:val="333333"/>
          <w:szCs w:val="21"/>
        </w:rPr>
        <w:t>例、黄山市</w:t>
      </w:r>
      <w:r>
        <w:rPr>
          <w:rFonts w:ascii="微软雅黑" w:eastAsia="微软雅黑" w:hAnsi="微软雅黑" w:cs="Times New Roman" w:hint="eastAsia"/>
          <w:color w:val="333333"/>
          <w:szCs w:val="21"/>
        </w:rPr>
        <w:t>1</w:t>
      </w:r>
      <w:r>
        <w:rPr>
          <w:rFonts w:cs="Times New Roman" w:hint="eastAsia"/>
          <w:color w:val="333333"/>
          <w:szCs w:val="21"/>
        </w:rPr>
        <w:t>例；浙江</w:t>
      </w:r>
      <w:r>
        <w:rPr>
          <w:rFonts w:ascii="微软雅黑" w:eastAsia="微软雅黑" w:hAnsi="微软雅黑" w:cs="Times New Roman" w:hint="eastAsia"/>
          <w:color w:val="333333"/>
          <w:szCs w:val="21"/>
        </w:rPr>
        <w:t>50</w:t>
      </w:r>
      <w:r>
        <w:rPr>
          <w:rFonts w:cs="Times New Roman" w:hint="eastAsia"/>
          <w:color w:val="333333"/>
          <w:szCs w:val="21"/>
        </w:rPr>
        <w:t>例，其中嘉兴市</w:t>
      </w:r>
      <w:r>
        <w:rPr>
          <w:rFonts w:ascii="微软雅黑" w:eastAsia="微软雅黑" w:hAnsi="微软雅黑" w:cs="Times New Roman" w:hint="eastAsia"/>
          <w:color w:val="333333"/>
          <w:szCs w:val="21"/>
        </w:rPr>
        <w:t>39</w:t>
      </w:r>
      <w:r>
        <w:rPr>
          <w:rFonts w:cs="Times New Roman" w:hint="eastAsia"/>
          <w:color w:val="333333"/>
          <w:szCs w:val="21"/>
        </w:rPr>
        <w:t>例、杭州市</w:t>
      </w:r>
      <w:r>
        <w:rPr>
          <w:rFonts w:ascii="微软雅黑" w:eastAsia="微软雅黑" w:hAnsi="微软雅黑" w:cs="Times New Roman" w:hint="eastAsia"/>
          <w:color w:val="333333"/>
          <w:szCs w:val="21"/>
        </w:rPr>
        <w:t>10</w:t>
      </w:r>
      <w:r>
        <w:rPr>
          <w:rFonts w:cs="Times New Roman" w:hint="eastAsia"/>
          <w:color w:val="333333"/>
          <w:szCs w:val="21"/>
        </w:rPr>
        <w:t>例、金华市</w:t>
      </w:r>
      <w:r>
        <w:rPr>
          <w:rFonts w:ascii="微软雅黑" w:eastAsia="微软雅黑" w:hAnsi="微软雅黑" w:cs="Times New Roman" w:hint="eastAsia"/>
          <w:color w:val="333333"/>
          <w:szCs w:val="21"/>
        </w:rPr>
        <w:t>1</w:t>
      </w:r>
      <w:r>
        <w:rPr>
          <w:rFonts w:cs="Times New Roman" w:hint="eastAsia"/>
          <w:color w:val="333333"/>
          <w:szCs w:val="21"/>
        </w:rPr>
        <w:t>例；山东</w:t>
      </w:r>
      <w:r>
        <w:rPr>
          <w:rFonts w:ascii="微软雅黑" w:eastAsia="微软雅黑" w:hAnsi="微软雅黑" w:cs="Times New Roman" w:hint="eastAsia"/>
          <w:color w:val="333333"/>
          <w:szCs w:val="21"/>
        </w:rPr>
        <w:t>45</w:t>
      </w:r>
      <w:r>
        <w:rPr>
          <w:rFonts w:cs="Times New Roman" w:hint="eastAsia"/>
          <w:color w:val="333333"/>
          <w:szCs w:val="21"/>
        </w:rPr>
        <w:t>例，其中潍坊市</w:t>
      </w:r>
      <w:r>
        <w:rPr>
          <w:rFonts w:ascii="微软雅黑" w:eastAsia="微软雅黑" w:hAnsi="微软雅黑" w:cs="Times New Roman" w:hint="eastAsia"/>
          <w:color w:val="333333"/>
          <w:szCs w:val="21"/>
        </w:rPr>
        <w:t>13</w:t>
      </w:r>
      <w:r>
        <w:rPr>
          <w:rFonts w:cs="Times New Roman" w:hint="eastAsia"/>
          <w:color w:val="333333"/>
          <w:szCs w:val="21"/>
        </w:rPr>
        <w:t>例、威海市</w:t>
      </w:r>
      <w:r>
        <w:rPr>
          <w:rFonts w:ascii="微软雅黑" w:eastAsia="微软雅黑" w:hAnsi="微软雅黑" w:cs="Times New Roman" w:hint="eastAsia"/>
          <w:color w:val="333333"/>
          <w:szCs w:val="21"/>
        </w:rPr>
        <w:t>12</w:t>
      </w:r>
      <w:r>
        <w:rPr>
          <w:rFonts w:cs="Times New Roman" w:hint="eastAsia"/>
          <w:color w:val="333333"/>
          <w:szCs w:val="21"/>
        </w:rPr>
        <w:t>例、济南市</w:t>
      </w:r>
      <w:r>
        <w:rPr>
          <w:rFonts w:ascii="微软雅黑" w:eastAsia="微软雅黑" w:hAnsi="微软雅黑" w:cs="Times New Roman" w:hint="eastAsia"/>
          <w:color w:val="333333"/>
          <w:szCs w:val="21"/>
        </w:rPr>
        <w:t>10</w:t>
      </w:r>
      <w:r>
        <w:rPr>
          <w:rFonts w:cs="Times New Roman" w:hint="eastAsia"/>
          <w:color w:val="333333"/>
          <w:szCs w:val="21"/>
        </w:rPr>
        <w:t>例、临沂市</w:t>
      </w:r>
      <w:r>
        <w:rPr>
          <w:rFonts w:ascii="微软雅黑" w:eastAsia="微软雅黑" w:hAnsi="微软雅黑" w:cs="Times New Roman" w:hint="eastAsia"/>
          <w:color w:val="333333"/>
          <w:szCs w:val="21"/>
        </w:rPr>
        <w:t>7</w:t>
      </w:r>
      <w:r>
        <w:rPr>
          <w:rFonts w:cs="Times New Roman" w:hint="eastAsia"/>
          <w:color w:val="333333"/>
          <w:szCs w:val="21"/>
        </w:rPr>
        <w:t>例、青岛市</w:t>
      </w:r>
      <w:r>
        <w:rPr>
          <w:rFonts w:ascii="微软雅黑" w:eastAsia="微软雅黑" w:hAnsi="微软雅黑" w:cs="Times New Roman" w:hint="eastAsia"/>
          <w:color w:val="333333"/>
          <w:szCs w:val="21"/>
        </w:rPr>
        <w:t>2</w:t>
      </w:r>
      <w:r>
        <w:rPr>
          <w:rFonts w:cs="Times New Roman" w:hint="eastAsia"/>
          <w:color w:val="333333"/>
          <w:szCs w:val="21"/>
        </w:rPr>
        <w:t>例、菏泽市</w:t>
      </w:r>
      <w:r>
        <w:rPr>
          <w:rFonts w:ascii="微软雅黑" w:eastAsia="微软雅黑" w:hAnsi="微软雅黑" w:cs="Times New Roman" w:hint="eastAsia"/>
          <w:color w:val="333333"/>
          <w:szCs w:val="21"/>
        </w:rPr>
        <w:t>1</w:t>
      </w:r>
      <w:r>
        <w:rPr>
          <w:rFonts w:cs="Times New Roman" w:hint="eastAsia"/>
          <w:color w:val="333333"/>
          <w:szCs w:val="21"/>
        </w:rPr>
        <w:t>例；辽宁</w:t>
      </w:r>
      <w:r>
        <w:rPr>
          <w:rFonts w:ascii="微软雅黑" w:eastAsia="微软雅黑" w:hAnsi="微软雅黑" w:cs="Times New Roman" w:hint="eastAsia"/>
          <w:color w:val="333333"/>
          <w:szCs w:val="21"/>
        </w:rPr>
        <w:t>43</w:t>
      </w:r>
      <w:r>
        <w:rPr>
          <w:rFonts w:cs="Times New Roman" w:hint="eastAsia"/>
          <w:color w:val="333333"/>
          <w:szCs w:val="21"/>
        </w:rPr>
        <w:t>例，其中沈阳市</w:t>
      </w:r>
      <w:r>
        <w:rPr>
          <w:rFonts w:ascii="微软雅黑" w:eastAsia="微软雅黑" w:hAnsi="微软雅黑" w:cs="Times New Roman" w:hint="eastAsia"/>
          <w:color w:val="333333"/>
          <w:szCs w:val="21"/>
        </w:rPr>
        <w:t>30</w:t>
      </w:r>
      <w:r>
        <w:rPr>
          <w:rFonts w:cs="Times New Roman" w:hint="eastAsia"/>
          <w:color w:val="333333"/>
          <w:szCs w:val="21"/>
        </w:rPr>
        <w:t>例、鞍山市</w:t>
      </w:r>
      <w:r>
        <w:rPr>
          <w:rFonts w:ascii="微软雅黑" w:eastAsia="微软雅黑" w:hAnsi="微软雅黑" w:cs="Times New Roman" w:hint="eastAsia"/>
          <w:color w:val="333333"/>
          <w:szCs w:val="21"/>
        </w:rPr>
        <w:t>12</w:t>
      </w:r>
      <w:r>
        <w:rPr>
          <w:rFonts w:cs="Times New Roman" w:hint="eastAsia"/>
          <w:color w:val="333333"/>
          <w:szCs w:val="21"/>
        </w:rPr>
        <w:t>例、锦州市</w:t>
      </w:r>
      <w:r>
        <w:rPr>
          <w:rFonts w:ascii="微软雅黑" w:eastAsia="微软雅黑" w:hAnsi="微软雅黑" w:cs="Times New Roman" w:hint="eastAsia"/>
          <w:color w:val="333333"/>
          <w:szCs w:val="21"/>
        </w:rPr>
        <w:t>1</w:t>
      </w:r>
      <w:r>
        <w:rPr>
          <w:rFonts w:cs="Times New Roman" w:hint="eastAsia"/>
          <w:color w:val="333333"/>
          <w:szCs w:val="21"/>
        </w:rPr>
        <w:t>例；江西</w:t>
      </w:r>
      <w:r>
        <w:rPr>
          <w:rFonts w:ascii="微软雅黑" w:eastAsia="微软雅黑" w:hAnsi="微软雅黑" w:cs="Times New Roman" w:hint="eastAsia"/>
          <w:color w:val="333333"/>
          <w:szCs w:val="21"/>
        </w:rPr>
        <w:t>33</w:t>
      </w:r>
      <w:r>
        <w:rPr>
          <w:rFonts w:cs="Times New Roman" w:hint="eastAsia"/>
          <w:color w:val="333333"/>
          <w:szCs w:val="21"/>
        </w:rPr>
        <w:t>例，其中南昌市</w:t>
      </w:r>
      <w:r>
        <w:rPr>
          <w:rFonts w:ascii="微软雅黑" w:eastAsia="微软雅黑" w:hAnsi="微软雅黑" w:cs="Times New Roman" w:hint="eastAsia"/>
          <w:color w:val="333333"/>
          <w:szCs w:val="21"/>
        </w:rPr>
        <w:t>28</w:t>
      </w:r>
      <w:r>
        <w:rPr>
          <w:rFonts w:cs="Times New Roman" w:hint="eastAsia"/>
          <w:color w:val="333333"/>
          <w:szCs w:val="21"/>
        </w:rPr>
        <w:t>例、上饶市</w:t>
      </w:r>
      <w:r>
        <w:rPr>
          <w:rFonts w:ascii="微软雅黑" w:eastAsia="微软雅黑" w:hAnsi="微软雅黑" w:cs="Times New Roman" w:hint="eastAsia"/>
          <w:color w:val="333333"/>
          <w:szCs w:val="21"/>
        </w:rPr>
        <w:t>5</w:t>
      </w:r>
      <w:r>
        <w:rPr>
          <w:rFonts w:cs="Times New Roman" w:hint="eastAsia"/>
          <w:color w:val="333333"/>
          <w:szCs w:val="21"/>
        </w:rPr>
        <w:t>例；河南</w:t>
      </w:r>
      <w:r>
        <w:rPr>
          <w:rFonts w:ascii="微软雅黑" w:eastAsia="微软雅黑" w:hAnsi="微软雅黑" w:cs="Times New Roman" w:hint="eastAsia"/>
          <w:color w:val="333333"/>
          <w:szCs w:val="21"/>
        </w:rPr>
        <w:t>33</w:t>
      </w:r>
      <w:r>
        <w:rPr>
          <w:rFonts w:cs="Times New Roman" w:hint="eastAsia"/>
          <w:color w:val="333333"/>
          <w:szCs w:val="21"/>
        </w:rPr>
        <w:t>例，其中周口市</w:t>
      </w:r>
      <w:r>
        <w:rPr>
          <w:rFonts w:ascii="微软雅黑" w:eastAsia="微软雅黑" w:hAnsi="微软雅黑" w:cs="Times New Roman" w:hint="eastAsia"/>
          <w:color w:val="333333"/>
          <w:szCs w:val="21"/>
        </w:rPr>
        <w:t>30</w:t>
      </w:r>
      <w:r>
        <w:rPr>
          <w:rFonts w:cs="Times New Roman" w:hint="eastAsia"/>
          <w:color w:val="333333"/>
          <w:szCs w:val="21"/>
        </w:rPr>
        <w:t>例、许昌市</w:t>
      </w:r>
      <w:r>
        <w:rPr>
          <w:rFonts w:ascii="微软雅黑" w:eastAsia="微软雅黑" w:hAnsi="微软雅黑" w:cs="Times New Roman" w:hint="eastAsia"/>
          <w:color w:val="333333"/>
          <w:szCs w:val="21"/>
        </w:rPr>
        <w:t>1</w:t>
      </w:r>
      <w:r>
        <w:rPr>
          <w:rFonts w:cs="Times New Roman" w:hint="eastAsia"/>
          <w:color w:val="333333"/>
          <w:szCs w:val="21"/>
        </w:rPr>
        <w:t>例、南阳市</w:t>
      </w:r>
      <w:r>
        <w:rPr>
          <w:rFonts w:ascii="微软雅黑" w:eastAsia="微软雅黑" w:hAnsi="微软雅黑" w:cs="Times New Roman" w:hint="eastAsia"/>
          <w:color w:val="333333"/>
          <w:szCs w:val="21"/>
        </w:rPr>
        <w:t>1</w:t>
      </w:r>
      <w:r>
        <w:rPr>
          <w:rFonts w:cs="Times New Roman" w:hint="eastAsia"/>
          <w:color w:val="333333"/>
          <w:szCs w:val="21"/>
        </w:rPr>
        <w:t>例、永城市</w:t>
      </w:r>
      <w:r>
        <w:rPr>
          <w:rFonts w:ascii="微软雅黑" w:eastAsia="微软雅黑" w:hAnsi="微软雅黑" w:cs="Times New Roman" w:hint="eastAsia"/>
          <w:color w:val="333333"/>
          <w:szCs w:val="21"/>
        </w:rPr>
        <w:t>1</w:t>
      </w:r>
      <w:r>
        <w:rPr>
          <w:rFonts w:cs="Times New Roman" w:hint="eastAsia"/>
          <w:color w:val="333333"/>
          <w:szCs w:val="21"/>
        </w:rPr>
        <w:t>例；福建</w:t>
      </w:r>
      <w:r>
        <w:rPr>
          <w:rFonts w:ascii="微软雅黑" w:eastAsia="微软雅黑" w:hAnsi="微软雅黑" w:cs="Times New Roman" w:hint="eastAsia"/>
          <w:color w:val="333333"/>
          <w:szCs w:val="21"/>
        </w:rPr>
        <w:t>22</w:t>
      </w:r>
      <w:r>
        <w:rPr>
          <w:rFonts w:cs="Times New Roman" w:hint="eastAsia"/>
          <w:color w:val="333333"/>
          <w:szCs w:val="21"/>
        </w:rPr>
        <w:t>例，均在泉州市；海南</w:t>
      </w:r>
      <w:r>
        <w:rPr>
          <w:rFonts w:ascii="微软雅黑" w:eastAsia="微软雅黑" w:hAnsi="微软雅黑" w:cs="Times New Roman" w:hint="eastAsia"/>
          <w:color w:val="333333"/>
          <w:szCs w:val="21"/>
        </w:rPr>
        <w:t>22</w:t>
      </w:r>
      <w:r>
        <w:rPr>
          <w:rFonts w:cs="Times New Roman" w:hint="eastAsia"/>
          <w:color w:val="333333"/>
          <w:szCs w:val="21"/>
        </w:rPr>
        <w:t>例，均在三亚市；新</w:t>
      </w:r>
      <w:r>
        <w:rPr>
          <w:rFonts w:cs="Times New Roman" w:hint="eastAsia"/>
          <w:color w:val="333333"/>
          <w:szCs w:val="21"/>
        </w:rPr>
        <w:lastRenderedPageBreak/>
        <w:t>疆</w:t>
      </w:r>
      <w:r>
        <w:rPr>
          <w:rFonts w:ascii="微软雅黑" w:eastAsia="微软雅黑" w:hAnsi="微软雅黑" w:cs="Times New Roman" w:hint="eastAsia"/>
          <w:color w:val="333333"/>
          <w:szCs w:val="21"/>
        </w:rPr>
        <w:t>7</w:t>
      </w:r>
      <w:r>
        <w:rPr>
          <w:rFonts w:cs="Times New Roman" w:hint="eastAsia"/>
          <w:color w:val="333333"/>
          <w:szCs w:val="21"/>
        </w:rPr>
        <w:t>例，其中乌鲁木齐市</w:t>
      </w:r>
      <w:r>
        <w:rPr>
          <w:rFonts w:ascii="微软雅黑" w:eastAsia="微软雅黑" w:hAnsi="微软雅黑" w:cs="Times New Roman" w:hint="eastAsia"/>
          <w:color w:val="333333"/>
          <w:szCs w:val="21"/>
        </w:rPr>
        <w:t>4</w:t>
      </w:r>
      <w:r>
        <w:rPr>
          <w:rFonts w:cs="Times New Roman" w:hint="eastAsia"/>
          <w:color w:val="333333"/>
          <w:szCs w:val="21"/>
        </w:rPr>
        <w:t>例、昌吉回族自治州</w:t>
      </w:r>
      <w:r>
        <w:rPr>
          <w:rFonts w:ascii="微软雅黑" w:eastAsia="微软雅黑" w:hAnsi="微软雅黑" w:cs="Times New Roman" w:hint="eastAsia"/>
          <w:color w:val="333333"/>
          <w:szCs w:val="21"/>
        </w:rPr>
        <w:t>2</w:t>
      </w:r>
      <w:r>
        <w:rPr>
          <w:rFonts w:cs="Times New Roman" w:hint="eastAsia"/>
          <w:color w:val="333333"/>
          <w:szCs w:val="21"/>
        </w:rPr>
        <w:t>例、巴音郭楞蒙古自治州</w:t>
      </w:r>
      <w:r>
        <w:rPr>
          <w:rFonts w:ascii="微软雅黑" w:eastAsia="微软雅黑" w:hAnsi="微软雅黑" w:cs="Times New Roman" w:hint="eastAsia"/>
          <w:color w:val="333333"/>
          <w:szCs w:val="21"/>
        </w:rPr>
        <w:t>1</w:t>
      </w:r>
      <w:r>
        <w:rPr>
          <w:rFonts w:cs="Times New Roman" w:hint="eastAsia"/>
          <w:color w:val="333333"/>
          <w:szCs w:val="21"/>
        </w:rPr>
        <w:t>例；湖北</w:t>
      </w:r>
      <w:r>
        <w:rPr>
          <w:rFonts w:ascii="微软雅黑" w:eastAsia="微软雅黑" w:hAnsi="微软雅黑" w:cs="Times New Roman" w:hint="eastAsia"/>
          <w:color w:val="333333"/>
          <w:szCs w:val="21"/>
        </w:rPr>
        <w:t>6</w:t>
      </w:r>
      <w:r>
        <w:rPr>
          <w:rFonts w:cs="Times New Roman" w:hint="eastAsia"/>
          <w:color w:val="333333"/>
          <w:szCs w:val="21"/>
        </w:rPr>
        <w:t>例，其中黄石市</w:t>
      </w:r>
      <w:r>
        <w:rPr>
          <w:rFonts w:ascii="微软雅黑" w:eastAsia="微软雅黑" w:hAnsi="微软雅黑" w:cs="Times New Roman" w:hint="eastAsia"/>
          <w:color w:val="333333"/>
          <w:szCs w:val="21"/>
        </w:rPr>
        <w:t>2</w:t>
      </w:r>
      <w:r>
        <w:rPr>
          <w:rFonts w:cs="Times New Roman" w:hint="eastAsia"/>
          <w:color w:val="333333"/>
          <w:szCs w:val="21"/>
        </w:rPr>
        <w:t>例、随州市</w:t>
      </w:r>
      <w:r>
        <w:rPr>
          <w:rFonts w:ascii="微软雅黑" w:eastAsia="微软雅黑" w:hAnsi="微软雅黑" w:cs="Times New Roman" w:hint="eastAsia"/>
          <w:color w:val="333333"/>
          <w:szCs w:val="21"/>
        </w:rPr>
        <w:t>2</w:t>
      </w:r>
      <w:r>
        <w:rPr>
          <w:rFonts w:cs="Times New Roman" w:hint="eastAsia"/>
          <w:color w:val="333333"/>
          <w:szCs w:val="21"/>
        </w:rPr>
        <w:t>例、武汉市</w:t>
      </w:r>
      <w:r>
        <w:rPr>
          <w:rFonts w:ascii="微软雅黑" w:eastAsia="微软雅黑" w:hAnsi="微软雅黑" w:cs="Times New Roman" w:hint="eastAsia"/>
          <w:color w:val="333333"/>
          <w:szCs w:val="21"/>
        </w:rPr>
        <w:t>1</w:t>
      </w:r>
      <w:r>
        <w:rPr>
          <w:rFonts w:cs="Times New Roman" w:hint="eastAsia"/>
          <w:color w:val="333333"/>
          <w:szCs w:val="21"/>
        </w:rPr>
        <w:t>例、鄂州市</w:t>
      </w:r>
      <w:r>
        <w:rPr>
          <w:rFonts w:ascii="微软雅黑" w:eastAsia="微软雅黑" w:hAnsi="微软雅黑" w:cs="Times New Roman" w:hint="eastAsia"/>
          <w:color w:val="333333"/>
          <w:szCs w:val="21"/>
        </w:rPr>
        <w:t>1</w:t>
      </w:r>
      <w:r>
        <w:rPr>
          <w:rFonts w:cs="Times New Roman" w:hint="eastAsia"/>
          <w:color w:val="333333"/>
          <w:szCs w:val="21"/>
        </w:rPr>
        <w:t>例；天津</w:t>
      </w:r>
      <w:r>
        <w:rPr>
          <w:rFonts w:ascii="微软雅黑" w:eastAsia="微软雅黑" w:hAnsi="微软雅黑" w:cs="Times New Roman" w:hint="eastAsia"/>
          <w:color w:val="333333"/>
          <w:szCs w:val="21"/>
        </w:rPr>
        <w:t>5</w:t>
      </w:r>
      <w:r>
        <w:rPr>
          <w:rFonts w:cs="Times New Roman" w:hint="eastAsia"/>
          <w:color w:val="333333"/>
          <w:szCs w:val="21"/>
        </w:rPr>
        <w:t>例，其中河东区</w:t>
      </w:r>
      <w:r>
        <w:rPr>
          <w:rFonts w:ascii="微软雅黑" w:eastAsia="微软雅黑" w:hAnsi="微软雅黑" w:cs="Times New Roman" w:hint="eastAsia"/>
          <w:color w:val="333333"/>
          <w:szCs w:val="21"/>
        </w:rPr>
        <w:t>2</w:t>
      </w:r>
      <w:r>
        <w:rPr>
          <w:rFonts w:cs="Times New Roman" w:hint="eastAsia"/>
          <w:color w:val="333333"/>
          <w:szCs w:val="21"/>
        </w:rPr>
        <w:t>例、西青区</w:t>
      </w:r>
      <w:r>
        <w:rPr>
          <w:rFonts w:ascii="微软雅黑" w:eastAsia="微软雅黑" w:hAnsi="微软雅黑" w:cs="Times New Roman" w:hint="eastAsia"/>
          <w:color w:val="333333"/>
          <w:szCs w:val="21"/>
        </w:rPr>
        <w:t>2</w:t>
      </w:r>
      <w:r>
        <w:rPr>
          <w:rFonts w:cs="Times New Roman" w:hint="eastAsia"/>
          <w:color w:val="333333"/>
          <w:szCs w:val="21"/>
        </w:rPr>
        <w:t>例、津南区</w:t>
      </w:r>
      <w:r>
        <w:rPr>
          <w:rFonts w:ascii="微软雅黑" w:eastAsia="微软雅黑" w:hAnsi="微软雅黑" w:cs="Times New Roman" w:hint="eastAsia"/>
          <w:color w:val="333333"/>
          <w:szCs w:val="21"/>
        </w:rPr>
        <w:t>1</w:t>
      </w:r>
      <w:r>
        <w:rPr>
          <w:rFonts w:cs="Times New Roman" w:hint="eastAsia"/>
          <w:color w:val="333333"/>
          <w:szCs w:val="21"/>
        </w:rPr>
        <w:t>例；四川</w:t>
      </w:r>
      <w:r>
        <w:rPr>
          <w:rFonts w:ascii="微软雅黑" w:eastAsia="微软雅黑" w:hAnsi="微软雅黑" w:cs="Times New Roman" w:hint="eastAsia"/>
          <w:color w:val="333333"/>
          <w:szCs w:val="21"/>
        </w:rPr>
        <w:t>4</w:t>
      </w:r>
      <w:r>
        <w:rPr>
          <w:rFonts w:cs="Times New Roman" w:hint="eastAsia"/>
          <w:color w:val="333333"/>
          <w:szCs w:val="21"/>
        </w:rPr>
        <w:t>例，其中成都市</w:t>
      </w:r>
      <w:r>
        <w:rPr>
          <w:rFonts w:ascii="微软雅黑" w:eastAsia="微软雅黑" w:hAnsi="微软雅黑" w:cs="Times New Roman" w:hint="eastAsia"/>
          <w:color w:val="333333"/>
          <w:szCs w:val="21"/>
        </w:rPr>
        <w:t>3</w:t>
      </w:r>
      <w:r>
        <w:rPr>
          <w:rFonts w:cs="Times New Roman" w:hint="eastAsia"/>
          <w:color w:val="333333"/>
          <w:szCs w:val="21"/>
        </w:rPr>
        <w:t>例、南充市</w:t>
      </w:r>
      <w:r>
        <w:rPr>
          <w:rFonts w:ascii="微软雅黑" w:eastAsia="微软雅黑" w:hAnsi="微软雅黑" w:cs="Times New Roman" w:hint="eastAsia"/>
          <w:color w:val="333333"/>
          <w:szCs w:val="21"/>
        </w:rPr>
        <w:t>1</w:t>
      </w:r>
      <w:r>
        <w:rPr>
          <w:rFonts w:cs="Times New Roman" w:hint="eastAsia"/>
          <w:color w:val="333333"/>
          <w:szCs w:val="21"/>
        </w:rPr>
        <w:t>例；云南</w:t>
      </w:r>
      <w:r>
        <w:rPr>
          <w:rFonts w:ascii="微软雅黑" w:eastAsia="微软雅黑" w:hAnsi="微软雅黑" w:cs="Times New Roman" w:hint="eastAsia"/>
          <w:color w:val="333333"/>
          <w:szCs w:val="21"/>
        </w:rPr>
        <w:t>4</w:t>
      </w:r>
      <w:r>
        <w:rPr>
          <w:rFonts w:cs="Times New Roman" w:hint="eastAsia"/>
          <w:color w:val="333333"/>
          <w:szCs w:val="21"/>
        </w:rPr>
        <w:t>例，均在德宏傣族景颇族自治州；黑龙江</w:t>
      </w:r>
      <w:r>
        <w:rPr>
          <w:rFonts w:ascii="微软雅黑" w:eastAsia="微软雅黑" w:hAnsi="微软雅黑" w:cs="Times New Roman" w:hint="eastAsia"/>
          <w:color w:val="333333"/>
          <w:szCs w:val="21"/>
        </w:rPr>
        <w:t>3</w:t>
      </w:r>
      <w:r>
        <w:rPr>
          <w:rFonts w:cs="Times New Roman" w:hint="eastAsia"/>
          <w:color w:val="333333"/>
          <w:szCs w:val="21"/>
        </w:rPr>
        <w:t>例，其中哈尔滨市</w:t>
      </w:r>
      <w:r>
        <w:rPr>
          <w:rFonts w:ascii="微软雅黑" w:eastAsia="微软雅黑" w:hAnsi="微软雅黑" w:cs="Times New Roman" w:hint="eastAsia"/>
          <w:color w:val="333333"/>
          <w:szCs w:val="21"/>
        </w:rPr>
        <w:t>1</w:t>
      </w:r>
      <w:r>
        <w:rPr>
          <w:rFonts w:cs="Times New Roman" w:hint="eastAsia"/>
          <w:color w:val="333333"/>
          <w:szCs w:val="21"/>
        </w:rPr>
        <w:t>例、大庆市</w:t>
      </w:r>
      <w:r>
        <w:rPr>
          <w:rFonts w:ascii="微软雅黑" w:eastAsia="微软雅黑" w:hAnsi="微软雅黑" w:cs="Times New Roman" w:hint="eastAsia"/>
          <w:color w:val="333333"/>
          <w:szCs w:val="21"/>
        </w:rPr>
        <w:t>1</w:t>
      </w:r>
      <w:r>
        <w:rPr>
          <w:rFonts w:cs="Times New Roman" w:hint="eastAsia"/>
          <w:color w:val="333333"/>
          <w:szCs w:val="21"/>
        </w:rPr>
        <w:t>例、佳木斯市</w:t>
      </w:r>
      <w:r>
        <w:rPr>
          <w:rFonts w:ascii="微软雅黑" w:eastAsia="微软雅黑" w:hAnsi="微软雅黑" w:cs="Times New Roman" w:hint="eastAsia"/>
          <w:color w:val="333333"/>
          <w:szCs w:val="21"/>
        </w:rPr>
        <w:t>1</w:t>
      </w:r>
      <w:r>
        <w:rPr>
          <w:rFonts w:cs="Times New Roman" w:hint="eastAsia"/>
          <w:color w:val="333333"/>
          <w:szCs w:val="21"/>
        </w:rPr>
        <w:t>例；广东</w:t>
      </w:r>
      <w:r>
        <w:rPr>
          <w:rFonts w:ascii="微软雅黑" w:eastAsia="微软雅黑" w:hAnsi="微软雅黑" w:cs="Times New Roman" w:hint="eastAsia"/>
          <w:color w:val="333333"/>
          <w:szCs w:val="21"/>
        </w:rPr>
        <w:t>3</w:t>
      </w:r>
      <w:r>
        <w:rPr>
          <w:rFonts w:cs="Times New Roman" w:hint="eastAsia"/>
          <w:color w:val="333333"/>
          <w:szCs w:val="21"/>
        </w:rPr>
        <w:t>例，其中广州市</w:t>
      </w:r>
      <w:r>
        <w:rPr>
          <w:rFonts w:ascii="微软雅黑" w:eastAsia="微软雅黑" w:hAnsi="微软雅黑" w:cs="Times New Roman" w:hint="eastAsia"/>
          <w:color w:val="333333"/>
          <w:szCs w:val="21"/>
        </w:rPr>
        <w:t>1</w:t>
      </w:r>
      <w:r>
        <w:rPr>
          <w:rFonts w:cs="Times New Roman" w:hint="eastAsia"/>
          <w:color w:val="333333"/>
          <w:szCs w:val="21"/>
        </w:rPr>
        <w:t>例、茂名市</w:t>
      </w:r>
      <w:r>
        <w:rPr>
          <w:rFonts w:ascii="微软雅黑" w:eastAsia="微软雅黑" w:hAnsi="微软雅黑" w:cs="Times New Roman" w:hint="eastAsia"/>
          <w:color w:val="333333"/>
          <w:szCs w:val="21"/>
        </w:rPr>
        <w:t>1</w:t>
      </w:r>
      <w:r>
        <w:rPr>
          <w:rFonts w:cs="Times New Roman" w:hint="eastAsia"/>
          <w:color w:val="333333"/>
          <w:szCs w:val="21"/>
        </w:rPr>
        <w:t>例、东莞市</w:t>
      </w:r>
      <w:r>
        <w:rPr>
          <w:rFonts w:ascii="微软雅黑" w:eastAsia="微软雅黑" w:hAnsi="微软雅黑" w:cs="Times New Roman" w:hint="eastAsia"/>
          <w:color w:val="333333"/>
          <w:szCs w:val="21"/>
        </w:rPr>
        <w:t>1</w:t>
      </w:r>
      <w:r>
        <w:rPr>
          <w:rFonts w:cs="Times New Roman" w:hint="eastAsia"/>
          <w:color w:val="333333"/>
          <w:szCs w:val="21"/>
        </w:rPr>
        <w:t>例；山西</w:t>
      </w:r>
      <w:r>
        <w:rPr>
          <w:rFonts w:ascii="微软雅黑" w:eastAsia="微软雅黑" w:hAnsi="微软雅黑" w:cs="Times New Roman" w:hint="eastAsia"/>
          <w:color w:val="333333"/>
          <w:szCs w:val="21"/>
        </w:rPr>
        <w:t>2</w:t>
      </w:r>
      <w:r>
        <w:rPr>
          <w:rFonts w:cs="Times New Roman" w:hint="eastAsia"/>
          <w:color w:val="333333"/>
          <w:szCs w:val="21"/>
        </w:rPr>
        <w:t>例，均在运城市；广西</w:t>
      </w:r>
      <w:r>
        <w:rPr>
          <w:rFonts w:ascii="微软雅黑" w:eastAsia="微软雅黑" w:hAnsi="微软雅黑" w:cs="Times New Roman" w:hint="eastAsia"/>
          <w:color w:val="333333"/>
          <w:szCs w:val="21"/>
        </w:rPr>
        <w:t>2</w:t>
      </w:r>
      <w:r>
        <w:rPr>
          <w:rFonts w:cs="Times New Roman" w:hint="eastAsia"/>
          <w:color w:val="333333"/>
          <w:szCs w:val="21"/>
        </w:rPr>
        <w:t>例，其中防城港市</w:t>
      </w:r>
      <w:r>
        <w:rPr>
          <w:rFonts w:ascii="微软雅黑" w:eastAsia="微软雅黑" w:hAnsi="微软雅黑" w:cs="Times New Roman" w:hint="eastAsia"/>
          <w:color w:val="333333"/>
          <w:szCs w:val="21"/>
        </w:rPr>
        <w:t>1</w:t>
      </w:r>
      <w:r>
        <w:rPr>
          <w:rFonts w:cs="Times New Roman" w:hint="eastAsia"/>
          <w:color w:val="333333"/>
          <w:szCs w:val="21"/>
        </w:rPr>
        <w:t>例、百色市</w:t>
      </w:r>
      <w:r>
        <w:rPr>
          <w:rFonts w:ascii="微软雅黑" w:eastAsia="微软雅黑" w:hAnsi="微软雅黑" w:cs="Times New Roman" w:hint="eastAsia"/>
          <w:color w:val="333333"/>
          <w:szCs w:val="21"/>
        </w:rPr>
        <w:t>1</w:t>
      </w:r>
      <w:r>
        <w:rPr>
          <w:rFonts w:cs="Times New Roman" w:hint="eastAsia"/>
          <w:color w:val="333333"/>
          <w:szCs w:val="21"/>
        </w:rPr>
        <w:t>例；贵州</w:t>
      </w:r>
      <w:r>
        <w:rPr>
          <w:rFonts w:ascii="微软雅黑" w:eastAsia="微软雅黑" w:hAnsi="微软雅黑" w:cs="Times New Roman" w:hint="eastAsia"/>
          <w:color w:val="333333"/>
          <w:szCs w:val="21"/>
        </w:rPr>
        <w:t>2</w:t>
      </w:r>
      <w:r>
        <w:rPr>
          <w:rFonts w:cs="Times New Roman" w:hint="eastAsia"/>
          <w:color w:val="333333"/>
          <w:szCs w:val="21"/>
        </w:rPr>
        <w:t>例，均在黔西南布依族苗族自治州；青海</w:t>
      </w:r>
      <w:r>
        <w:rPr>
          <w:rFonts w:ascii="微软雅黑" w:eastAsia="微软雅黑" w:hAnsi="微软雅黑" w:cs="Times New Roman" w:hint="eastAsia"/>
          <w:color w:val="333333"/>
          <w:szCs w:val="21"/>
        </w:rPr>
        <w:t>2</w:t>
      </w:r>
      <w:r>
        <w:rPr>
          <w:rFonts w:cs="Times New Roman" w:hint="eastAsia"/>
          <w:color w:val="333333"/>
          <w:szCs w:val="21"/>
        </w:rPr>
        <w:t>例，均在西宁市；北京</w:t>
      </w:r>
      <w:r>
        <w:rPr>
          <w:rFonts w:ascii="微软雅黑" w:eastAsia="微软雅黑" w:hAnsi="微软雅黑" w:cs="Times New Roman" w:hint="eastAsia"/>
          <w:color w:val="333333"/>
          <w:szCs w:val="21"/>
        </w:rPr>
        <w:t>1</w:t>
      </w:r>
      <w:r>
        <w:rPr>
          <w:rFonts w:cs="Times New Roman" w:hint="eastAsia"/>
          <w:color w:val="333333"/>
          <w:szCs w:val="21"/>
        </w:rPr>
        <w:t>例，在顺义区；湖南</w:t>
      </w:r>
      <w:r>
        <w:rPr>
          <w:rFonts w:ascii="微软雅黑" w:eastAsia="微软雅黑" w:hAnsi="微软雅黑" w:cs="Times New Roman" w:hint="eastAsia"/>
          <w:color w:val="333333"/>
          <w:szCs w:val="21"/>
        </w:rPr>
        <w:t>1</w:t>
      </w:r>
      <w:r>
        <w:rPr>
          <w:rFonts w:cs="Times New Roman" w:hint="eastAsia"/>
          <w:color w:val="333333"/>
          <w:szCs w:val="21"/>
        </w:rPr>
        <w:t>例，在娄底市；陕西</w:t>
      </w:r>
      <w:r>
        <w:rPr>
          <w:rFonts w:ascii="微软雅黑" w:eastAsia="微软雅黑" w:hAnsi="微软雅黑" w:cs="Times New Roman" w:hint="eastAsia"/>
          <w:color w:val="333333"/>
          <w:szCs w:val="21"/>
        </w:rPr>
        <w:t>1</w:t>
      </w:r>
      <w:r>
        <w:rPr>
          <w:rFonts w:cs="Times New Roman" w:hint="eastAsia"/>
          <w:color w:val="333333"/>
          <w:szCs w:val="21"/>
        </w:rPr>
        <w:t>例，在宝鸡市；甘肃</w:t>
      </w:r>
      <w:r>
        <w:rPr>
          <w:rFonts w:ascii="微软雅黑" w:eastAsia="微软雅黑" w:hAnsi="微软雅黑" w:cs="Times New Roman" w:hint="eastAsia"/>
          <w:color w:val="333333"/>
          <w:szCs w:val="21"/>
        </w:rPr>
        <w:t>1</w:t>
      </w:r>
      <w:r>
        <w:rPr>
          <w:rFonts w:cs="Times New Roman" w:hint="eastAsia"/>
          <w:color w:val="333333"/>
          <w:szCs w:val="21"/>
        </w:rPr>
        <w:t>例，在兰州市）；当日转为确诊病例</w:t>
      </w:r>
      <w:r>
        <w:rPr>
          <w:rFonts w:ascii="微软雅黑" w:eastAsia="微软雅黑" w:hAnsi="微软雅黑" w:cs="Times New Roman" w:hint="eastAsia"/>
          <w:color w:val="333333"/>
          <w:szCs w:val="21"/>
        </w:rPr>
        <w:t>144</w:t>
      </w:r>
      <w:r>
        <w:rPr>
          <w:rFonts w:cs="Times New Roman" w:hint="eastAsia"/>
          <w:color w:val="333333"/>
          <w:szCs w:val="21"/>
        </w:rPr>
        <w:t>例（境外输入</w:t>
      </w:r>
      <w:r>
        <w:rPr>
          <w:rFonts w:ascii="微软雅黑" w:eastAsia="微软雅黑" w:hAnsi="微软雅黑" w:cs="Times New Roman" w:hint="eastAsia"/>
          <w:color w:val="333333"/>
          <w:szCs w:val="21"/>
        </w:rPr>
        <w:t>17</w:t>
      </w:r>
      <w:r>
        <w:rPr>
          <w:rFonts w:cs="Times New Roman" w:hint="eastAsia"/>
          <w:color w:val="333333"/>
          <w:szCs w:val="21"/>
        </w:rPr>
        <w:t>例）；当日解除医学观察</w:t>
      </w:r>
      <w:r>
        <w:rPr>
          <w:rFonts w:ascii="微软雅黑" w:eastAsia="微软雅黑" w:hAnsi="微软雅黑" w:cs="Times New Roman" w:hint="eastAsia"/>
          <w:color w:val="333333"/>
          <w:szCs w:val="21"/>
        </w:rPr>
        <w:t>1908</w:t>
      </w:r>
      <w:r>
        <w:rPr>
          <w:rFonts w:cs="Times New Roman" w:hint="eastAsia"/>
          <w:color w:val="333333"/>
          <w:szCs w:val="21"/>
        </w:rPr>
        <w:t>例（境外输入</w:t>
      </w:r>
      <w:r>
        <w:rPr>
          <w:rFonts w:ascii="微软雅黑" w:eastAsia="微软雅黑" w:hAnsi="微软雅黑" w:cs="Times New Roman" w:hint="eastAsia"/>
          <w:color w:val="333333"/>
          <w:szCs w:val="21"/>
        </w:rPr>
        <w:t>106</w:t>
      </w:r>
      <w:r>
        <w:rPr>
          <w:rFonts w:cs="Times New Roman" w:hint="eastAsia"/>
          <w:color w:val="333333"/>
          <w:szCs w:val="21"/>
        </w:rPr>
        <w:t>例）；尚在医学观察的无症状感染者</w:t>
      </w:r>
      <w:r>
        <w:rPr>
          <w:rFonts w:ascii="微软雅黑" w:eastAsia="微软雅黑" w:hAnsi="微软雅黑" w:cs="Times New Roman" w:hint="eastAsia"/>
          <w:color w:val="333333"/>
          <w:szCs w:val="21"/>
        </w:rPr>
        <w:t>113950</w:t>
      </w:r>
      <w:r>
        <w:rPr>
          <w:rFonts w:cs="Times New Roman" w:hint="eastAsia"/>
          <w:color w:val="333333"/>
          <w:szCs w:val="21"/>
        </w:rPr>
        <w:t>例（境外输入</w:t>
      </w:r>
      <w:r>
        <w:rPr>
          <w:rFonts w:ascii="微软雅黑" w:eastAsia="微软雅黑" w:hAnsi="微软雅黑" w:cs="Times New Roman" w:hint="eastAsia"/>
          <w:color w:val="333333"/>
          <w:szCs w:val="21"/>
        </w:rPr>
        <w:t>1013</w:t>
      </w:r>
      <w:r>
        <w:rPr>
          <w:rFonts w:cs="Times New Roman" w:hint="eastAsia"/>
          <w:color w:val="333333"/>
          <w:szCs w:val="21"/>
        </w:rPr>
        <w:t>例）。</w:t>
      </w:r>
    </w:p>
    <w:p w:rsidR="00BB6B41" w:rsidRDefault="00BB6B41" w:rsidP="00BB6B41">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累计收到港澳台地区通报确诊病例</w:t>
      </w:r>
      <w:r>
        <w:rPr>
          <w:rFonts w:ascii="微软雅黑" w:eastAsia="微软雅黑" w:hAnsi="微软雅黑" w:cs="Times New Roman" w:hint="eastAsia"/>
          <w:color w:val="333333"/>
          <w:szCs w:val="21"/>
        </w:rPr>
        <w:t>331337</w:t>
      </w:r>
      <w:r>
        <w:rPr>
          <w:rFonts w:cs="Times New Roman" w:hint="eastAsia"/>
          <w:color w:val="333333"/>
          <w:szCs w:val="21"/>
        </w:rPr>
        <w:t>例。其中，香港特别行政区</w:t>
      </w:r>
      <w:r>
        <w:rPr>
          <w:rFonts w:ascii="微软雅黑" w:eastAsia="微软雅黑" w:hAnsi="微软雅黑" w:cs="Times New Roman" w:hint="eastAsia"/>
          <w:color w:val="333333"/>
          <w:szCs w:val="21"/>
        </w:rPr>
        <w:t>306389</w:t>
      </w:r>
      <w:r>
        <w:rPr>
          <w:rFonts w:cs="Times New Roman" w:hint="eastAsia"/>
          <w:color w:val="333333"/>
          <w:szCs w:val="21"/>
        </w:rPr>
        <w:t>例（出院</w:t>
      </w:r>
      <w:r>
        <w:rPr>
          <w:rFonts w:ascii="微软雅黑" w:eastAsia="微软雅黑" w:hAnsi="微软雅黑" w:cs="Times New Roman" w:hint="eastAsia"/>
          <w:color w:val="333333"/>
          <w:szCs w:val="21"/>
        </w:rPr>
        <w:t>52793</w:t>
      </w:r>
      <w:r>
        <w:rPr>
          <w:rFonts w:cs="Times New Roman" w:hint="eastAsia"/>
          <w:color w:val="333333"/>
          <w:szCs w:val="21"/>
        </w:rPr>
        <w:t>例，死亡</w:t>
      </w:r>
      <w:r>
        <w:rPr>
          <w:rFonts w:ascii="微软雅黑" w:eastAsia="微软雅黑" w:hAnsi="微软雅黑" w:cs="Times New Roman" w:hint="eastAsia"/>
          <w:color w:val="333333"/>
          <w:szCs w:val="21"/>
        </w:rPr>
        <w:t>8349</w:t>
      </w:r>
      <w:r>
        <w:rPr>
          <w:rFonts w:cs="Times New Roman" w:hint="eastAsia"/>
          <w:color w:val="333333"/>
          <w:szCs w:val="21"/>
        </w:rPr>
        <w:t>例），澳门特别行政区</w:t>
      </w:r>
      <w:r>
        <w:rPr>
          <w:rFonts w:ascii="微软雅黑" w:eastAsia="微软雅黑" w:hAnsi="微软雅黑" w:cs="Times New Roman" w:hint="eastAsia"/>
          <w:color w:val="333333"/>
          <w:szCs w:val="21"/>
        </w:rPr>
        <w:t>82</w:t>
      </w:r>
      <w:r>
        <w:rPr>
          <w:rFonts w:cs="Times New Roman" w:hint="eastAsia"/>
          <w:color w:val="333333"/>
          <w:szCs w:val="21"/>
        </w:rPr>
        <w:t>例（出院</w:t>
      </w:r>
      <w:r>
        <w:rPr>
          <w:rFonts w:ascii="微软雅黑" w:eastAsia="微软雅黑" w:hAnsi="微软雅黑" w:cs="Times New Roman" w:hint="eastAsia"/>
          <w:color w:val="333333"/>
          <w:szCs w:val="21"/>
        </w:rPr>
        <w:t>82</w:t>
      </w:r>
      <w:r>
        <w:rPr>
          <w:rFonts w:cs="Times New Roman" w:hint="eastAsia"/>
          <w:color w:val="333333"/>
          <w:szCs w:val="21"/>
        </w:rPr>
        <w:t>例），台湾地区</w:t>
      </w:r>
      <w:r>
        <w:rPr>
          <w:rFonts w:ascii="微软雅黑" w:eastAsia="微软雅黑" w:hAnsi="微软雅黑" w:cs="Times New Roman" w:hint="eastAsia"/>
          <w:color w:val="333333"/>
          <w:szCs w:val="21"/>
        </w:rPr>
        <w:t>24866</w:t>
      </w:r>
      <w:r>
        <w:rPr>
          <w:rFonts w:cs="Times New Roman" w:hint="eastAsia"/>
          <w:color w:val="333333"/>
          <w:szCs w:val="21"/>
        </w:rPr>
        <w:t>例（出院</w:t>
      </w:r>
      <w:r>
        <w:rPr>
          <w:rFonts w:ascii="微软雅黑" w:eastAsia="微软雅黑" w:hAnsi="微软雅黑" w:cs="Times New Roman" w:hint="eastAsia"/>
          <w:color w:val="333333"/>
          <w:szCs w:val="21"/>
        </w:rPr>
        <w:t>13742</w:t>
      </w:r>
      <w:r>
        <w:rPr>
          <w:rFonts w:cs="Times New Roman" w:hint="eastAsia"/>
          <w:color w:val="333333"/>
          <w:szCs w:val="21"/>
        </w:rPr>
        <w:t>例，死亡</w:t>
      </w:r>
      <w:r>
        <w:rPr>
          <w:rFonts w:ascii="微软雅黑" w:eastAsia="微软雅黑" w:hAnsi="微软雅黑" w:cs="Times New Roman" w:hint="eastAsia"/>
          <w:color w:val="333333"/>
          <w:szCs w:val="21"/>
        </w:rPr>
        <w:t>853</w:t>
      </w:r>
      <w:r>
        <w:rPr>
          <w:rFonts w:cs="Times New Roman" w:hint="eastAsia"/>
          <w:color w:val="333333"/>
          <w:szCs w:val="21"/>
        </w:rPr>
        <w:t>例）。</w:t>
      </w:r>
    </w:p>
    <w:p w:rsidR="00BB6B41" w:rsidRDefault="00BB6B41" w:rsidP="00BB6B41">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7" w:history="1">
        <w:r>
          <w:rPr>
            <w:rStyle w:val="a4"/>
            <w:rFonts w:ascii="微软雅黑" w:eastAsia="微软雅黑" w:hAnsi="微软雅黑" w:cs="Times New Roman" w:hint="eastAsia"/>
            <w:color w:val="800080"/>
            <w:szCs w:val="21"/>
          </w:rPr>
          <w:t>http://www.nhc.gov.cn/xcs/yqfkdt/202204/</w:t>
        </w:r>
      </w:hyperlink>
    </w:p>
    <w:p w:rsidR="00423756" w:rsidRPr="00BB6B41" w:rsidRDefault="00423756" w:rsidP="00423756">
      <w:pPr>
        <w:pStyle w:val="1"/>
        <w:adjustRightInd w:val="0"/>
        <w:snapToGrid w:val="0"/>
        <w:spacing w:before="0" w:after="0" w:line="360" w:lineRule="auto"/>
        <w:rPr>
          <w:rFonts w:ascii="黑体" w:eastAsia="黑体"/>
          <w:color w:val="000000" w:themeColor="text1"/>
          <w:sz w:val="28"/>
          <w:szCs w:val="28"/>
        </w:rPr>
      </w:pPr>
    </w:p>
    <w:p w:rsidR="00143509" w:rsidRPr="00143509" w:rsidRDefault="00143509" w:rsidP="00143509">
      <w:pPr>
        <w:shd w:val="clear" w:color="auto" w:fill="FFFFFF"/>
        <w:adjustRightInd w:val="0"/>
        <w:snapToGrid w:val="0"/>
        <w:spacing w:line="360" w:lineRule="auto"/>
        <w:ind w:firstLine="390"/>
        <w:rPr>
          <w:rFonts w:asciiTheme="minorEastAsia" w:hAnsiTheme="minorEastAsia" w:cs="Times New Roman"/>
          <w:color w:val="333333"/>
          <w:szCs w:val="21"/>
        </w:rPr>
      </w:pPr>
    </w:p>
    <w:p w:rsidR="00143509" w:rsidRPr="00143509" w:rsidRDefault="00143509" w:rsidP="00143509">
      <w:pPr>
        <w:pStyle w:val="1"/>
        <w:adjustRightInd w:val="0"/>
        <w:snapToGrid w:val="0"/>
        <w:spacing w:before="0" w:after="0" w:line="360" w:lineRule="auto"/>
        <w:rPr>
          <w:rFonts w:asciiTheme="minorEastAsia" w:hAnsiTheme="minorEastAsia" w:cs="Times New Roman"/>
          <w:color w:val="333333"/>
          <w:sz w:val="24"/>
          <w:szCs w:val="24"/>
        </w:rPr>
      </w:pPr>
      <w:bookmarkStart w:id="5" w:name="_Toc99357943"/>
      <w:bookmarkStart w:id="6" w:name="_Toc141689994"/>
      <w:r w:rsidRPr="00143509">
        <w:rPr>
          <w:rFonts w:asciiTheme="minorEastAsia" w:hAnsiTheme="minorEastAsia" w:cs="Times New Roman" w:hint="eastAsia"/>
          <w:color w:val="333333"/>
          <w:sz w:val="24"/>
          <w:szCs w:val="24"/>
        </w:rPr>
        <w:t>Molecular Psychiatry</w:t>
      </w:r>
      <w:bookmarkEnd w:id="5"/>
      <w:r w:rsidRPr="00143509">
        <w:rPr>
          <w:rFonts w:asciiTheme="minorEastAsia" w:hAnsiTheme="minorEastAsia" w:cs="Times New Roman" w:hint="eastAsia"/>
          <w:color w:val="333333"/>
          <w:sz w:val="24"/>
          <w:szCs w:val="24"/>
        </w:rPr>
        <w:t>：揭示压力应激导致焦虑与代谢异常的神经机制</w:t>
      </w:r>
      <w:bookmarkEnd w:id="6"/>
    </w:p>
    <w:p w:rsidR="00143509" w:rsidRPr="00143509" w:rsidRDefault="00143509" w:rsidP="00143509">
      <w:pPr>
        <w:shd w:val="clear" w:color="auto" w:fill="FFFFFF"/>
        <w:adjustRightInd w:val="0"/>
        <w:snapToGrid w:val="0"/>
        <w:spacing w:line="360" w:lineRule="auto"/>
        <w:jc w:val="left"/>
        <w:rPr>
          <w:rFonts w:asciiTheme="minorEastAsia" w:hAnsiTheme="minorEastAsia" w:cs="Times New Roman"/>
          <w:color w:val="333333"/>
          <w:szCs w:val="21"/>
        </w:rPr>
      </w:pPr>
      <w:r w:rsidRPr="00143509">
        <w:rPr>
          <w:rFonts w:asciiTheme="minorEastAsia" w:hAnsiTheme="minorEastAsia" w:cs="Times New Roman" w:hint="eastAsia"/>
          <w:color w:val="333333"/>
          <w:szCs w:val="21"/>
        </w:rPr>
        <w:t>(2022-03-28    深圳先进院)</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中国科学院深圳先进技术研究院脑认知与脑疾病研究所、深港脑科学创新研究院研究员杨帆课题组在Molecular Psychiatry上发表题为Cav3.1-driven bursting firing in ventromedial hypothalamic neurons exerts dual control of anxiety-like behavior and energy expenditure的研究成果，揭示了慢性压力应激中下丘脑腹内侧核团（Ventromedial hypothalamus， VMH）神经元的簇状放电对焦虑及能量代谢的调控作用，而钙离子通道Cav3.1在上述调控中扮演了重要角色。该研究成果不仅深入解析了压力应激导致焦虑与代谢异常的神经机制，也为干预焦虑应激相关疾病提供新的干预策略。</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压力应激导致的焦虑是一种常见的情绪状态，但长期慢性的焦虑不仅会影响心理健康，也会对机体生理功能产生严重的负面作用。许多证据表明，当长期处于过度焦虑应激状态时，机体的交感神经会过度兴奋并导致糖脂代谢异常、内分泌紊乱、骨质流失等生理稳态失衡现象，然而压力应激影响焦虑与代谢的神经机制至今尚不完全清楚。此外，近年来一系列研究还发现VMH在焦虑与代谢调节中能够发挥重要作用，但其神经元在压力应激下调节焦虑与能量代谢的神经机制也</w:t>
      </w:r>
      <w:r w:rsidRPr="00143509">
        <w:rPr>
          <w:rFonts w:asciiTheme="minorEastAsia" w:hAnsiTheme="minorEastAsia" w:cs="Times New Roman" w:hint="eastAsia"/>
          <w:color w:val="333333"/>
          <w:szCs w:val="21"/>
        </w:rPr>
        <w:lastRenderedPageBreak/>
        <w:t>亟待深入解析。</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通过研究，该研究团队发现了慢性压力应激小鼠出现焦虑样行为和代谢平衡异常（摄食减少、能量消耗降低），其VMH中簇状放电神经元的比例和强度也会显着上升。研究利用光遗传技术调控VMH神经元可以诱发簇状放电和VMH钙活动增强，而持续诱发的簇状放电则能够模拟慢性压力应激类似的焦虑样行为以及代谢变化。为进一步验证簇状放电的作用机制，研究团队利用离体电生理、在体给药、RNAi干扰等技术发现钙离子通道Cav3.1可介导VMH神经元簇状放电，而且Cav3.1表达下降会显着降低焦虑小鼠VMH中簇状放电神经元的比例，从而缓解小鼠的焦虑样行为以及代谢异常。此外，慢性压力应激小鼠长时间服用的抗焦虑药物——氟西汀，可以降低簇状放电神经元比例，阻断慢性压力应激诱发的焦虑情绪并缓解外周能量代谢异常。</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该研究团队长期开展中枢神经调控骨代谢的机制研究，前期与合作者发现VMH参与慢性压力应激引发焦虑和骨丢失的神经环路 (Journal of Clinical Investigation，2020)、光调控甲状旁腺素分泌干预骨丢失(Nature Communications，2022)。</w:t>
      </w:r>
    </w:p>
    <w:p w:rsidR="00143509" w:rsidRPr="00143509" w:rsidRDefault="00143509" w:rsidP="00143509">
      <w:pPr>
        <w:shd w:val="clear" w:color="auto" w:fill="FFFFFF"/>
        <w:adjustRightInd w:val="0"/>
        <w:snapToGrid w:val="0"/>
        <w:spacing w:line="360" w:lineRule="auto"/>
        <w:ind w:firstLine="390"/>
        <w:rPr>
          <w:rFonts w:asciiTheme="minorEastAsia" w:hAnsiTheme="minorEastAsia" w:cs="Times New Roman"/>
          <w:color w:val="333333"/>
          <w:szCs w:val="21"/>
        </w:rPr>
      </w:pPr>
      <w:r w:rsidRPr="00143509">
        <w:rPr>
          <w:rFonts w:asciiTheme="minorEastAsia" w:hAnsiTheme="minorEastAsia" w:cs="Times New Roman" w:hint="eastAsia"/>
          <w:color w:val="333333"/>
          <w:szCs w:val="21"/>
        </w:rPr>
        <w:t>摘引网址:</w:t>
      </w:r>
      <w:hyperlink r:id="rId8" w:history="1">
        <w:r w:rsidRPr="00143509">
          <w:rPr>
            <w:rStyle w:val="a4"/>
            <w:rFonts w:asciiTheme="minorEastAsia" w:hAnsiTheme="minorEastAsia" w:cs="Times New Roman" w:hint="eastAsia"/>
            <w:color w:val="800080"/>
            <w:szCs w:val="21"/>
          </w:rPr>
          <w:t>https://news.bioon.com/article/6797092.html</w:t>
        </w:r>
      </w:hyperlink>
    </w:p>
    <w:p w:rsidR="00143509" w:rsidRPr="00143509" w:rsidRDefault="00143509" w:rsidP="00143509">
      <w:pPr>
        <w:adjustRightInd w:val="0"/>
        <w:snapToGrid w:val="0"/>
        <w:spacing w:line="360" w:lineRule="auto"/>
        <w:rPr>
          <w:rFonts w:asciiTheme="minorEastAsia" w:hAnsiTheme="minorEastAsia"/>
          <w:szCs w:val="21"/>
        </w:rPr>
      </w:pPr>
    </w:p>
    <w:p w:rsidR="00143509" w:rsidRPr="00143509" w:rsidRDefault="00143509" w:rsidP="00143509">
      <w:pPr>
        <w:pStyle w:val="1"/>
        <w:adjustRightInd w:val="0"/>
        <w:snapToGrid w:val="0"/>
        <w:spacing w:before="0" w:after="0" w:line="360" w:lineRule="auto"/>
        <w:rPr>
          <w:rFonts w:asciiTheme="minorEastAsia" w:hAnsiTheme="minorEastAsia" w:cs="Times New Roman"/>
          <w:color w:val="333333"/>
          <w:sz w:val="24"/>
          <w:szCs w:val="24"/>
        </w:rPr>
      </w:pPr>
      <w:bookmarkStart w:id="7" w:name="_Toc99357951"/>
      <w:bookmarkStart w:id="8" w:name="_Toc141689995"/>
      <w:r w:rsidRPr="00143509">
        <w:rPr>
          <w:rFonts w:asciiTheme="minorEastAsia" w:hAnsiTheme="minorEastAsia" w:cs="Times New Roman" w:hint="eastAsia"/>
          <w:color w:val="333333"/>
          <w:sz w:val="24"/>
          <w:szCs w:val="24"/>
        </w:rPr>
        <w:t>急诊等“非必要不封控”应成为规矩</w:t>
      </w:r>
      <w:bookmarkEnd w:id="7"/>
      <w:bookmarkEnd w:id="8"/>
    </w:p>
    <w:p w:rsidR="00143509" w:rsidRPr="00143509" w:rsidRDefault="00143509" w:rsidP="00143509">
      <w:pPr>
        <w:shd w:val="clear" w:color="auto" w:fill="FFFFFF"/>
        <w:adjustRightInd w:val="0"/>
        <w:snapToGrid w:val="0"/>
        <w:spacing w:line="360" w:lineRule="auto"/>
        <w:jc w:val="left"/>
        <w:rPr>
          <w:rFonts w:asciiTheme="minorEastAsia" w:hAnsiTheme="minorEastAsia" w:cs="Times New Roman"/>
          <w:color w:val="333333"/>
          <w:szCs w:val="21"/>
        </w:rPr>
      </w:pPr>
      <w:r w:rsidRPr="00143509">
        <w:rPr>
          <w:rFonts w:asciiTheme="minorEastAsia" w:hAnsiTheme="minorEastAsia" w:cs="Times New Roman" w:hint="eastAsia"/>
          <w:color w:val="333333"/>
          <w:szCs w:val="21"/>
        </w:rPr>
        <w:t>(2022-03-28    北京青年报)</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w:t>
      </w:r>
      <w:r w:rsidRPr="00143509">
        <w:rPr>
          <w:rFonts w:asciiTheme="minorEastAsia" w:hAnsiTheme="minorEastAsia" w:cs="Times New Roman"/>
          <w:color w:val="333333"/>
          <w:szCs w:val="21"/>
        </w:rPr>
        <w:t> </w:t>
      </w:r>
      <w:r w:rsidRPr="00143509">
        <w:rPr>
          <w:rFonts w:asciiTheme="minorEastAsia" w:hAnsiTheme="minorEastAsia" w:cs="Times New Roman" w:hint="eastAsia"/>
          <w:color w:val="333333"/>
          <w:szCs w:val="21"/>
        </w:rPr>
        <w:t>近日有上海市民反映，因疫情防控，一些医疗机构急诊等部门接诊新冠阳性感染者后不同程度暂停服务，给正常就医造成不便。上海市卫生健康委主任邬惊雷在3月26日举行的上海市疫情防控工作新闻发布会上回应称，对急诊、发热门诊、透析室、手术室、重症监护室、孕妇分娩室等，要做到“非必要不封控”。</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上海最近遭遇新一轮新冠疫情，防疫无疑是当前上海最紧迫的一项任务，同时上海也高度重视医疗服务保障。无论是否疫情期间，急危重症患者都有就医需求，一旦涉疫医院暂停急诊等科室服务，急危重症患者将会求医无门，轻则遭受病痛折磨，重则面临生命危险。这种情况下，上海提出精准划定医疗机构封控范围，要求急诊等科室“非必要不封控”很必要。</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今年1月，西安暴发疫情期间，西安高新医院发生了孕产妇流产事件，西安国际医学中心医院发生“拒诊心绞痛患者”问题，这两家医院被责令停业整顿3个月，多人被免职、停职。原因是，未落实首诊负责和急危重症患者抢救等制度，导致延误急危患者抢救和诊治。</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就在3月23日，上海东方医院一名护士哮喘发病后，家属送其就诊，东方医院南院急诊部因疫情防控需要停诊，患者被送到另一家医院后抢救无效死亡。这一事件再次暴露出，某些医院重防疫而未重视急危重症抢救制度。按说，医院应统筹兼顾防疫与急救等工作。</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此次，上海卫健部门要求，医院的急诊、发热门诊、透析室、手术室、重症监护室、孕妇分娩室等科室“非必要不封控”，目的就在于医院防疫工作与急救等工作，“两手抓,两手都要硬”。前者关乎疫情防控大局，不可松懈；后者关乎患者生命健康权，也不容忽视。</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lastRenderedPageBreak/>
        <w:t>涉疫医院该如何统筹兼顾防疫与急救等工作？有关部门提出明确要求：要根据综合研判医疗机构的疫情风险，科学精准地提出疫情封控建议，精准划定封控范围，按规范开展环境消杀后立即开诊……建立健全备用区域应急预案，设立缓冲病房和缓冲区域。</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医院可以因“疫”封控，但封控范围必须是精准的，且消杀后立即开诊；急诊等科室“非必要不封控”；一旦非要封控，也要有备用区域应急预案。如果西安相关医院和上海东方医院如此科学操作，显然不会发生悲剧。可见上海汲取教训很及时。</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上海要求医疗机构的急诊等关乎患者生命安危的科室“非必要不封控”，彰显了“人民至上、生命至上”的服务理念。也就是说，尽管当前城市防疫工作十分紧迫，医院作为接触病人最多的场所，是防疫的关键环节，但保障急危重症患者的生命健康权同样重要。</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每个暴发疫情的城市，涉疫医疗机构的重要科室都应该做到“非必要不封控”，这既是一个常识，也是一条规矩。因为医院是救死扶伤的特殊机构，一旦封控措施不合理，就会影响急救等医疗资源的供给，会给患者正常就医造成不便，尤其给急危重症患者带来危险。</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落实“非必要不封控”，既需要每家医院严格贯彻，也需要有关方面加强监管。是否有必要对“非必要不封控”进行细化和规范，也值得思考。</w:t>
      </w:r>
    </w:p>
    <w:p w:rsidR="00143509" w:rsidRPr="00143509" w:rsidRDefault="00143509" w:rsidP="00143509">
      <w:pPr>
        <w:shd w:val="clear" w:color="auto" w:fill="FFFFFF"/>
        <w:adjustRightInd w:val="0"/>
        <w:snapToGrid w:val="0"/>
        <w:spacing w:line="360" w:lineRule="auto"/>
        <w:ind w:firstLine="390"/>
        <w:rPr>
          <w:rFonts w:asciiTheme="minorEastAsia" w:hAnsiTheme="minorEastAsia" w:cs="Times New Roman"/>
          <w:color w:val="333333"/>
          <w:szCs w:val="21"/>
        </w:rPr>
      </w:pPr>
      <w:r w:rsidRPr="00143509">
        <w:rPr>
          <w:rFonts w:asciiTheme="minorEastAsia" w:hAnsiTheme="minorEastAsia" w:cs="Times New Roman" w:hint="eastAsia"/>
          <w:color w:val="333333"/>
          <w:szCs w:val="21"/>
        </w:rPr>
        <w:t>摘引网址：</w:t>
      </w:r>
      <w:hyperlink r:id="rId9" w:history="1">
        <w:r w:rsidRPr="00143509">
          <w:rPr>
            <w:rStyle w:val="a4"/>
            <w:rFonts w:asciiTheme="minorEastAsia" w:hAnsiTheme="minorEastAsia" w:cs="Times New Roman" w:hint="eastAsia"/>
            <w:color w:val="800080"/>
            <w:szCs w:val="21"/>
          </w:rPr>
          <w:t>http://health.people.com.cn/n1/2022/0328/c14739-32385786.html</w:t>
        </w:r>
      </w:hyperlink>
    </w:p>
    <w:p w:rsidR="00143509" w:rsidRPr="00143509" w:rsidRDefault="00143509" w:rsidP="00143509">
      <w:pPr>
        <w:pStyle w:val="1"/>
        <w:adjustRightInd w:val="0"/>
        <w:snapToGrid w:val="0"/>
        <w:spacing w:before="0" w:after="0" w:line="360" w:lineRule="auto"/>
        <w:rPr>
          <w:rFonts w:asciiTheme="minorEastAsia" w:hAnsiTheme="minorEastAsia" w:cs="Times New Roman"/>
          <w:color w:val="333333"/>
          <w:sz w:val="28"/>
          <w:szCs w:val="28"/>
        </w:rPr>
      </w:pPr>
      <w:bookmarkStart w:id="9" w:name="_Toc99618216"/>
      <w:bookmarkStart w:id="10" w:name="_Toc141689996"/>
      <w:r w:rsidRPr="00143509">
        <w:rPr>
          <w:rFonts w:asciiTheme="minorEastAsia" w:hAnsiTheme="minorEastAsia" w:cs="Times New Roman" w:hint="eastAsia"/>
          <w:color w:val="333333"/>
          <w:sz w:val="28"/>
          <w:szCs w:val="28"/>
        </w:rPr>
        <w:t>国家卫生健康委党组书记、主任马晓伟：时不我待</w:t>
      </w:r>
      <w:bookmarkEnd w:id="9"/>
      <w:r w:rsidRPr="00143509">
        <w:rPr>
          <w:rFonts w:asciiTheme="minorEastAsia" w:hAnsiTheme="minorEastAsia" w:cs="Times New Roman" w:hint="eastAsia"/>
          <w:color w:val="333333"/>
          <w:sz w:val="28"/>
          <w:szCs w:val="28"/>
        </w:rPr>
        <w:t>科学精准抓细抓实各项防控工作</w:t>
      </w:r>
      <w:bookmarkEnd w:id="10"/>
    </w:p>
    <w:p w:rsidR="00143509" w:rsidRPr="00143509" w:rsidRDefault="00143509" w:rsidP="00143509">
      <w:pPr>
        <w:shd w:val="clear" w:color="auto" w:fill="FFFFFF"/>
        <w:adjustRightInd w:val="0"/>
        <w:snapToGrid w:val="0"/>
        <w:spacing w:line="360" w:lineRule="auto"/>
        <w:jc w:val="left"/>
        <w:rPr>
          <w:rFonts w:asciiTheme="minorEastAsia" w:hAnsiTheme="minorEastAsia" w:cs="Times New Roman"/>
          <w:color w:val="333333"/>
          <w:szCs w:val="21"/>
        </w:rPr>
      </w:pPr>
      <w:r w:rsidRPr="00143509">
        <w:rPr>
          <w:rFonts w:asciiTheme="minorEastAsia" w:hAnsiTheme="minorEastAsia" w:cs="Times New Roman" w:hint="eastAsia"/>
          <w:color w:val="333333"/>
          <w:szCs w:val="21"/>
        </w:rPr>
        <w:t>(2022-03-30    国家卫生健康委宣传司)</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3月17日，中共中央政治局常务委员会召开会议，分析新冠肺炎疫情形势，部署从严抓好疫情防控工作。</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近期，全国本土聚集性疫情呈现点多、面广、频发的特点，我国疫情防控工作面临严峻挑战。</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关键时刻，以习近平同志为核心的党中央审时度势、科学研判，指出明确方向——习近平总书记在中央政治局常委会上强调，要始终坚持人民至上、生命至上，坚持科学精准、动态清零，深刻认识当前国内外疫情防控的复杂性、艰巨性、反复性，进一步动员起来，统一思想，坚定信心，坚持不懈，抓细抓实各项防疫工作。</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我们要认真学习贯彻习近平总书记重要指示精神，坚持“外防输入、内防反弹”总策略和“动态清零”总方针不动摇，坚持常态化精准防控和局部应急处置相结合，做到疫情发现更早、疫情处置更快、防控措施更精准、服务群众更到位，尽快遏制疫情扩散蔓延势头。</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人民至上、生命至上</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习近平总书记强调，防控工作必须始终把人民生命安全和身体健康放在第一位，这是判断防疫成效的首要标准。</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回顾两年多来的抗疫历程，从武汉保卫战的应急阶段，到常态化疫情防控，再到迎战德尔塔、奥密克戎的全链条精准防控……我国的防控举措、诊疗方案根据疫情形势变化不断优化调整。抗</w:t>
      </w:r>
      <w:r w:rsidRPr="00143509">
        <w:rPr>
          <w:rFonts w:asciiTheme="minorEastAsia" w:hAnsiTheme="minorEastAsia" w:cs="Times New Roman" w:hint="eastAsia"/>
          <w:color w:val="333333"/>
          <w:szCs w:val="21"/>
        </w:rPr>
        <w:lastRenderedPageBreak/>
        <w:t>击疫情的中国答卷上，“以人民为中心”的发展理念贯穿始终。</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坚持人民至上、生命至上，就要最大限度缩小疫情影响范围，最大限度减少感染、重症和死亡。新冠肺炎疫情发生以来，前所未有地调集全国资源开展大规模救治，尽最大努力做到不遗漏一个感染者，不放弃每一位患者。针对近期疫情特点，国务院联防联控机制综合组迅速派出国家工作组，赴吉林等省份，深入一线指导疫情处置工作，会同当地共同分析研判疫情形势，研究疫情防控措施，加强患者医疗救治，全力阻断疫情扩散蔓延。</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坚持人民至上、生命至上，就要使防控工作更有针对性。针对奥密克戎变异株无症状感染者和轻症病例较多的新情况，及时印发第九版诊疗方案和方舱医院设置管理规范等，要求做好病例分类救治，确保有肺炎表现、有基础性疾病的患者及老年患者，收治到高水平定点医院集中救治；对无症状感染者和轻症患者，收治到方舱医院，推进有效抗病毒药物使用，坚持中西医结合，关口前移，防止轻症转重症，防止出现重症和死亡。</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修订诊疗方案并不意味着防控政策的放松，而是与当前我国防控形势的精准对接。能够防止医疗资源挤兑，把真正需要住院的病例集中收治到医院里面来，保证救治效果，也可以有更加充足的医疗资源为广大人民群众提供正常医疗服务。</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坚持人民至上、生命至上，就要着力加强防治能力建设。通过近期防控实践来看，奥密克戎变异株传播速度快、潜伏期短，容易引发病例短时间内快速增长。必须做好隔离资源的储备，避免出现“小、散、乱”</w:t>
      </w:r>
      <w:r w:rsidRPr="00143509">
        <w:rPr>
          <w:rFonts w:asciiTheme="minorEastAsia" w:eastAsia="MS Gothic" w:hAnsiTheme="minorEastAsia" w:cs="MS Gothic" w:hint="eastAsia"/>
          <w:color w:val="333333"/>
          <w:szCs w:val="21"/>
        </w:rPr>
        <w:t> </w:t>
      </w:r>
      <w:r w:rsidRPr="00143509">
        <w:rPr>
          <w:rFonts w:asciiTheme="minorEastAsia" w:hAnsiTheme="minorEastAsia" w:cs="Times New Roman" w:hint="eastAsia"/>
          <w:color w:val="333333"/>
          <w:szCs w:val="21"/>
        </w:rPr>
        <w:t>，确保“应隔尽隔”、规范隔离。必须建设方舱医院，确保在需要启用时，快速收治无症状感染者和轻型患者，缓解当地医疗资源紧张。必须提升早发现、早处置能力，加强多点触发监测预警机制建设，不断提高流调、核酸检测、监督等专业化队伍水平。</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各地按照平急结合原则和工作实际，加强隔离资源储备，有的建设大型专用隔离场所，有的改造一批符合要求的集中隔离点，有的建立备用清单，有的建设入境人员隔离医学观察“健康驿站”。推动方舱医院建设，目前全国已经建成或正在建设的方舱医院82家，分布在19个省份的46个地市，床位总计11.55万张。提高核酸检测能力，全国总体能力超过4000万份/天。</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科学精准、动态清零</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习近平总书记强调，要提高科学精准防控水平，不断优化疫情防控举措，加强疫苗、快速检测试剂和药物研发等科技攻关，使防控工作更有针对性。</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疫情防控是国之大者，抗疫本身就是促发展。要将全国作为一个整体，算大的“民生账、经济账、社会账”。做好疫情防控是经济社会发展的重要前提，也是最好的营商投资环境，抓好经济社会发展关系到为疫情防控提供有力物质支撑。只有“保持战略定力，坚持稳中求进”，做到“动态清零”，才能最大限度减少疫情对经济社会发展的影响。严格的防疫措施，会给部分地区、部分人群带来一些不便，但这些影响是短时间的，范围也是有限的，仍然可以保证全国大部分地区和人群的正常生活。</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 “动态清零”的精髓，一是快速，二是精准。“动态”就是不追求绝对零感染，“清零”就是发现一起、扑灭一起，守住不出现疫情规模性反弹的底线。快速和精准的“动态清零”，正是中</w:t>
      </w:r>
      <w:r w:rsidRPr="00143509">
        <w:rPr>
          <w:rFonts w:asciiTheme="minorEastAsia" w:hAnsiTheme="minorEastAsia" w:cs="Times New Roman" w:hint="eastAsia"/>
          <w:color w:val="333333"/>
          <w:szCs w:val="21"/>
        </w:rPr>
        <w:lastRenderedPageBreak/>
        <w:t>国控制疫情的“法宝”。我国是人口大国，非常小的发病率或病亡率，乘以14亿的人口基数，绝对数就很大。这样的数字，任何国家的医疗体系都扛不住。面对疫情反复冲击，有的地方认为奥密克戎变异株症状轻、流感化，思想松懈麻痹，有“松口气、歇歇脚、等等看”的心态，常态化防控和应急处置放松了要求。如果不管“防”，只管“治”，中国医疗体系将面临击穿危险。</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要立足抓早、抓小、抓基础。将监测防线再前移一步，推进“抗原筛查+核酸诊断”的监测模式，增加抗原检测作为核酸检测的补充手段。发布第三版区域新冠病毒核酸检测技术指南，更加科学精准地划定核酸检测范围，要求核酸检测任务在24小时内完成。对无症状感染者和轻症病例实行集中隔离管理，科学调整出院标准。</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新冠病毒是全人群易感。老年人、儿童等群体免疫力要弱一些，一旦感染，发生重症和死亡的风险将会增大，接种疫苗将起到很好的预防作用。目前，各地多措并举推进疫苗接种，提供便民服务，保障接种安全，做好不良反应监测，开展序贯加强免疫接种。截至3月29日，全国累计报告接种新冠病毒疫苗32亿6312.9万剂次，完成全程接种人数为12亿4191.3万人。</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保障好群众就医需求</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习近平总书记强调，要保持群众正常生产生活平稳有序，保障好群众就医需求，积极帮助群众排忧解难，主动回应社会关切。</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统筹好疫情防控和正常医疗服务保障对于维护人民群众的健康至关重要。疫情当中，保障正常医疗秩序、保持医疗服务连续性，始终是我们最为重要的关切。对于有就医需求的群众，尤其是急危重症患者，不得推诿拒诊。医疗机构设立“缓冲区”，及时救治患者。对于透析、放化疗患者以及孕产妇、新生儿等特殊群体，指定医疗机构提供连续医疗服务。对于老年人和,慢性病患者，允许开具长期处方，基层医疗卫生机构做好服务。</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各地设立“黄码”医院，开通“云门诊”，为急危重症患者开通绿色通道，开展线上健康指导、健康宣教等，多渠道、多方式保障百姓就医需求。让有看病需求的居民能够出得了小区的门，进得去医院的门。</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疫情发生以来，广大卫生健康工作者全身心、全天候投入高强度的防控工作，连续奋战一线。要采取更多务实、贴心、暖心举措做好工作保障。充分考虑医务人员的家庭情况和身体条件，统筹安排，做好后备力量的储备，落实联系帮扶制度，解决后顾之忧，做好他们的坚强后盾。</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面对严峻复杂的疫情形势，要下好先手棋、打好主动仗，努力把问题解决在萌芽之时，解决老百姓在疫情中遇到的“急难愁盼”问题，以社会治理能力的进步护航经济社会发展。国务院联防联控机制综合组持续加大督查力度，压实“四方”责任，严防漏洞，确保各项防控措施落实落细。</w:t>
      </w:r>
    </w:p>
    <w:p w:rsidR="00143509" w:rsidRPr="00143509" w:rsidRDefault="00143509" w:rsidP="00143509">
      <w:pPr>
        <w:shd w:val="clear" w:color="auto" w:fill="FFFFFF"/>
        <w:adjustRightInd w:val="0"/>
        <w:snapToGrid w:val="0"/>
        <w:spacing w:line="360" w:lineRule="auto"/>
        <w:ind w:firstLine="420"/>
        <w:rPr>
          <w:rFonts w:asciiTheme="minorEastAsia" w:hAnsiTheme="minorEastAsia" w:cs="Times New Roman"/>
          <w:color w:val="333333"/>
          <w:szCs w:val="21"/>
        </w:rPr>
      </w:pPr>
      <w:r w:rsidRPr="00143509">
        <w:rPr>
          <w:rFonts w:asciiTheme="minorEastAsia" w:hAnsiTheme="minorEastAsia" w:cs="Times New Roman" w:hint="eastAsia"/>
          <w:color w:val="333333"/>
          <w:szCs w:val="21"/>
        </w:rPr>
        <w:t>疫情形势越是严峻，越是要保持战略定力。坚持就是胜利。有党中央的集中统一领导，有集中力量办大事的制度优势，有14亿中国人民的万众一心、守望相助，把防控措施落实到每一个环节，全力以赴遏制疫情扩散，千方百计保障民生，一定能够打赢这场“动态清零”的硬仗。</w:t>
      </w:r>
    </w:p>
    <w:p w:rsidR="00143509" w:rsidRPr="00143509" w:rsidRDefault="00143509" w:rsidP="00143509">
      <w:pPr>
        <w:shd w:val="clear" w:color="auto" w:fill="FFFFFF"/>
        <w:adjustRightInd w:val="0"/>
        <w:snapToGrid w:val="0"/>
        <w:spacing w:line="360" w:lineRule="auto"/>
        <w:ind w:firstLine="390"/>
        <w:rPr>
          <w:rFonts w:asciiTheme="minorEastAsia" w:hAnsiTheme="minorEastAsia" w:cs="Times New Roman"/>
          <w:color w:val="333333"/>
          <w:szCs w:val="21"/>
        </w:rPr>
      </w:pPr>
      <w:r w:rsidRPr="00143509">
        <w:rPr>
          <w:rFonts w:asciiTheme="minorEastAsia" w:hAnsiTheme="minorEastAsia" w:cs="Times New Roman" w:hint="eastAsia"/>
          <w:color w:val="333333"/>
          <w:szCs w:val="21"/>
        </w:rPr>
        <w:t>摘引网址:</w:t>
      </w:r>
      <w:hyperlink r:id="rId10" w:history="1">
        <w:r w:rsidRPr="00143509">
          <w:rPr>
            <w:rStyle w:val="a4"/>
            <w:rFonts w:asciiTheme="minorEastAsia" w:hAnsiTheme="minorEastAsia" w:cs="Times New Roman" w:hint="eastAsia"/>
            <w:color w:val="800080"/>
            <w:szCs w:val="21"/>
          </w:rPr>
          <w:t>http://www.nhc.gov.cn/xcs/s7847/202203</w:t>
        </w:r>
      </w:hyperlink>
    </w:p>
    <w:p w:rsidR="00143509" w:rsidRPr="00143509" w:rsidRDefault="00143509" w:rsidP="00143509">
      <w:pPr>
        <w:pStyle w:val="1"/>
        <w:adjustRightInd w:val="0"/>
        <w:snapToGrid w:val="0"/>
        <w:spacing w:before="0" w:after="0" w:line="360" w:lineRule="auto"/>
        <w:rPr>
          <w:rFonts w:asciiTheme="minorEastAsia" w:hAnsiTheme="minorEastAsia" w:cs="Times New Roman"/>
          <w:color w:val="333333"/>
          <w:sz w:val="24"/>
          <w:szCs w:val="24"/>
        </w:rPr>
      </w:pPr>
      <w:bookmarkStart w:id="11" w:name="_Toc99618220"/>
      <w:bookmarkStart w:id="12" w:name="_Toc141689997"/>
      <w:r w:rsidRPr="00143509">
        <w:rPr>
          <w:rFonts w:asciiTheme="minorEastAsia" w:hAnsiTheme="minorEastAsia" w:cs="Times New Roman" w:hint="eastAsia"/>
          <w:color w:val="333333"/>
          <w:sz w:val="24"/>
          <w:szCs w:val="24"/>
        </w:rPr>
        <w:lastRenderedPageBreak/>
        <w:t>艾滋病病毒生命周期研究有新见解</w:t>
      </w:r>
      <w:bookmarkEnd w:id="11"/>
      <w:bookmarkEnd w:id="12"/>
    </w:p>
    <w:p w:rsidR="00143509" w:rsidRPr="00143509" w:rsidRDefault="00143509" w:rsidP="00143509">
      <w:pPr>
        <w:shd w:val="clear" w:color="auto" w:fill="FFFFFF"/>
        <w:adjustRightInd w:val="0"/>
        <w:snapToGrid w:val="0"/>
        <w:spacing w:line="360" w:lineRule="auto"/>
        <w:jc w:val="left"/>
        <w:rPr>
          <w:rFonts w:asciiTheme="minorEastAsia" w:hAnsiTheme="minorEastAsia" w:cs="Times New Roman"/>
          <w:color w:val="333333"/>
          <w:szCs w:val="21"/>
        </w:rPr>
      </w:pPr>
      <w:r w:rsidRPr="00143509">
        <w:rPr>
          <w:rFonts w:asciiTheme="minorEastAsia" w:hAnsiTheme="minorEastAsia" w:cs="Times New Roman" w:hint="eastAsia"/>
          <w:color w:val="333333"/>
          <w:szCs w:val="21"/>
        </w:rPr>
        <w:t>(2022-03-31    科技日报)</w:t>
      </w:r>
    </w:p>
    <w:p w:rsidR="00143509" w:rsidRPr="00143509" w:rsidRDefault="00143509" w:rsidP="00143509">
      <w:pPr>
        <w:shd w:val="clear" w:color="auto" w:fill="FFFFFF"/>
        <w:adjustRightInd w:val="0"/>
        <w:snapToGrid w:val="0"/>
        <w:spacing w:line="360" w:lineRule="auto"/>
        <w:ind w:firstLine="390"/>
        <w:rPr>
          <w:rFonts w:asciiTheme="minorEastAsia" w:hAnsiTheme="minorEastAsia" w:cs="Times New Roman"/>
          <w:color w:val="333333"/>
          <w:szCs w:val="21"/>
        </w:rPr>
      </w:pPr>
      <w:r w:rsidRPr="00143509">
        <w:rPr>
          <w:rFonts w:asciiTheme="minorEastAsia" w:hAnsiTheme="minorEastAsia" w:cs="Times New Roman"/>
          <w:color w:val="333333"/>
          <w:szCs w:val="21"/>
        </w:rPr>
        <w:t> </w:t>
      </w:r>
      <w:r w:rsidRPr="00143509">
        <w:rPr>
          <w:rFonts w:asciiTheme="minorEastAsia" w:hAnsiTheme="minorEastAsia" w:cs="Times New Roman" w:hint="eastAsia"/>
          <w:color w:val="333333"/>
          <w:szCs w:val="21"/>
        </w:rPr>
        <w:t>德国亥姆霍兹RNA感染研究所（HIRI）和德国罗伯特·科赫研究所（RKI）的科学家们现已开发出一种新技术，可用于分析和影响艾滋病病毒（HIV）生命周期的关键阶段。研究结果提供了对人类免疫缺陷病毒1型（HIV-1）生命周期后期阶段的见解，并为RNA二聚化和包装机制之间的联系提供了新解释。相关论文29日发表于《自然·结构与分子生物学》杂志。</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病毒生命周期的关键阶段可能是药物和治疗的靶点。因此，对于理解和影响其潜在分子过程的基础研究非常重要。</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HIV-1是已知会感染人类的两种HIV变体之一，它占所有感染的90%以上，其显著特征是含有两个病毒基因组副本。在病毒复制过程中，两个基因组在称为二聚化的过程中结合在一起，这是HIV-1生命周期中一个关键步骤，因为二聚体RNA基因组是病毒蛋白Pr55 Gag包装成新病毒粒子的先决条件，最终导致病毒复制。</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此次，研究人员描述了一种在单核苷酸分辨率下研究HIV-1生命周期的新技术，利用RNA结构测序（FARS-seq），识别出HIV-1基因组中对二聚化和病毒包装不可或缺的区域。</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研究人员表示，现在已经能够证明HIV-1的基因组以两种不同的RNA构象存在，分别是单体RNA和二聚体RNA。它们中只有一种参与了基因组包装。在第二种构象中，RNA保留在宿主细胞中，被翻译成新的病毒蛋白质。这两种构象就像一个分子开关，RNA结构变化可调节HIV-1生命周期的关键阶段，控制着病毒的复制。</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研究人员确定了调节这两种RNA构象之间平衡的序列。他们的研究阐明了病毒因子与这些区域的结合如何被用来靶向或破坏病毒组装。</w:t>
      </w:r>
    </w:p>
    <w:p w:rsidR="00143509" w:rsidRPr="00143509" w:rsidRDefault="00143509" w:rsidP="00143509">
      <w:pPr>
        <w:shd w:val="clear" w:color="auto" w:fill="FFFFFF"/>
        <w:adjustRightInd w:val="0"/>
        <w:snapToGrid w:val="0"/>
        <w:spacing w:line="360" w:lineRule="auto"/>
        <w:ind w:firstLine="390"/>
        <w:rPr>
          <w:rFonts w:asciiTheme="minorEastAsia" w:hAnsiTheme="minorEastAsia" w:cs="Times New Roman"/>
          <w:color w:val="333333"/>
          <w:szCs w:val="21"/>
        </w:rPr>
      </w:pPr>
      <w:r w:rsidRPr="00143509">
        <w:rPr>
          <w:rFonts w:asciiTheme="minorEastAsia" w:hAnsiTheme="minorEastAsia" w:cs="Times New Roman" w:hint="eastAsia"/>
          <w:color w:val="333333"/>
          <w:szCs w:val="21"/>
        </w:rPr>
        <w:t>这项研究的发起人、HIRI研究小组组长雷德蒙·史密斯说：“我们希望能够将这些发现用于基于RNA的抗逆转录病毒药物或改进的基因治疗载体。”在后续研究中，研究人员将确定观察结果是否也适用于其他HIV毒株。</w:t>
      </w:r>
    </w:p>
    <w:p w:rsidR="00143509" w:rsidRPr="00143509" w:rsidRDefault="00143509" w:rsidP="00143509">
      <w:pPr>
        <w:shd w:val="clear" w:color="auto" w:fill="FFFFFF"/>
        <w:adjustRightInd w:val="0"/>
        <w:snapToGrid w:val="0"/>
        <w:spacing w:line="360" w:lineRule="auto"/>
        <w:ind w:firstLine="390"/>
        <w:rPr>
          <w:rFonts w:asciiTheme="minorEastAsia" w:hAnsiTheme="minorEastAsia" w:cs="Times New Roman"/>
          <w:color w:val="333333"/>
          <w:szCs w:val="21"/>
        </w:rPr>
      </w:pPr>
      <w:r w:rsidRPr="00143509">
        <w:rPr>
          <w:rFonts w:asciiTheme="minorEastAsia" w:hAnsiTheme="minorEastAsia" w:cs="Times New Roman" w:hint="eastAsia"/>
          <w:color w:val="333333"/>
          <w:szCs w:val="21"/>
        </w:rPr>
        <w:t>摘引网址:</w:t>
      </w:r>
      <w:hyperlink r:id="rId11" w:history="1">
        <w:r w:rsidRPr="00143509">
          <w:rPr>
            <w:rStyle w:val="a4"/>
            <w:rFonts w:asciiTheme="minorEastAsia" w:hAnsiTheme="minorEastAsia" w:cs="Times New Roman" w:hint="eastAsia"/>
            <w:color w:val="800080"/>
            <w:szCs w:val="21"/>
          </w:rPr>
          <w:t>http://digitalpaper.stdaily.com/http_www.kjrb.com/kjrb/html/2022-03/31</w:t>
        </w:r>
      </w:hyperlink>
    </w:p>
    <w:p w:rsidR="00143509" w:rsidRPr="00143509" w:rsidRDefault="00143509" w:rsidP="00143509">
      <w:pPr>
        <w:pStyle w:val="1"/>
        <w:adjustRightInd w:val="0"/>
        <w:snapToGrid w:val="0"/>
        <w:spacing w:before="0" w:after="0" w:line="360" w:lineRule="auto"/>
        <w:rPr>
          <w:rFonts w:asciiTheme="minorEastAsia" w:hAnsiTheme="minorEastAsia" w:cs="Times New Roman"/>
          <w:color w:val="333333"/>
          <w:sz w:val="24"/>
          <w:szCs w:val="24"/>
        </w:rPr>
      </w:pPr>
      <w:bookmarkStart w:id="13" w:name="_Toc100222538"/>
      <w:bookmarkStart w:id="14" w:name="_Toc141689998"/>
      <w:r w:rsidRPr="00143509">
        <w:rPr>
          <w:rFonts w:asciiTheme="minorEastAsia" w:hAnsiTheme="minorEastAsia" w:cs="Times New Roman" w:hint="eastAsia"/>
          <w:color w:val="333333"/>
          <w:sz w:val="24"/>
          <w:szCs w:val="24"/>
        </w:rPr>
        <w:t>国务院联防联控机制举行新闻发布会坚持“动态清零”总方针不犹豫不动摇</w:t>
      </w:r>
      <w:bookmarkStart w:id="15" w:name="_Toc100222539"/>
      <w:bookmarkEnd w:id="13"/>
      <w:r w:rsidRPr="00143509">
        <w:rPr>
          <w:rFonts w:asciiTheme="minorEastAsia" w:hAnsiTheme="minorEastAsia" w:cs="Times New Roman" w:hint="eastAsia"/>
          <w:color w:val="333333"/>
          <w:sz w:val="24"/>
          <w:szCs w:val="24"/>
        </w:rPr>
        <w:t>从严从实从细抓好疫情防控</w:t>
      </w:r>
      <w:bookmarkEnd w:id="14"/>
      <w:bookmarkEnd w:id="15"/>
    </w:p>
    <w:p w:rsidR="00143509" w:rsidRPr="00143509" w:rsidRDefault="00143509" w:rsidP="00143509">
      <w:pPr>
        <w:shd w:val="clear" w:color="auto" w:fill="FFFFFF"/>
        <w:adjustRightInd w:val="0"/>
        <w:snapToGrid w:val="0"/>
        <w:spacing w:line="360" w:lineRule="auto"/>
        <w:jc w:val="left"/>
        <w:rPr>
          <w:rFonts w:asciiTheme="minorEastAsia" w:hAnsiTheme="minorEastAsia" w:cs="Times New Roman"/>
          <w:color w:val="333333"/>
          <w:szCs w:val="21"/>
        </w:rPr>
      </w:pPr>
      <w:r w:rsidRPr="00143509">
        <w:rPr>
          <w:rFonts w:asciiTheme="minorEastAsia" w:hAnsiTheme="minorEastAsia" w:cs="Times New Roman" w:hint="eastAsia"/>
          <w:color w:val="333333"/>
          <w:szCs w:val="21"/>
        </w:rPr>
        <w:t>(2022-04-07    人民网－人民日报海外版)</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国务院联防联控机制6日举行新闻发布会，介绍从严从实从细抓好疫情防控工作有关情况。</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国家卫健委新闻发言人、宣传司副司长米锋介绍，当前全国新增本土确诊病例和无症状感染者快速增长，部分地区社区传播仍未阻断，疫情仍在高位运行，防控形势严峻复杂。要继续坚持“动态清零”总方针不犹豫不动摇，快字当头，加紧推进重点地区应检尽检、应收尽收、应隔尽隔、应治尽治。各地要加强隔离点和方舱医院储备，提升规模性疫情处置能力，千方百计帮助群众解决实际问题，保障居民基本生活和就医需求。</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lastRenderedPageBreak/>
        <w:t xml:space="preserve">　　“3月1日至4月5日，全国累计报告本土感染者176455例，波及29个省份，总体呈现流行范围广，规模性疫情与散发疫情交织，外溢病例及续发疫情多发等特点。”国家卫健委疾控局副局长、一级巡视员雷正龙介绍，3月中旬以来，随着各地疫情防控措施的有效落实，此前疫情较为严重的5个省市中，广东、山东、河北等均呈现向好态势，但上海和吉林疫情仍处于发展状态。多地疫情有效控制证明，应对奥密克戎变异株引发的本土聚集性疫情，从严从紧采取以隔离、管控、封控、筛查等为核心的措施依然有效，可以实现“动态清零”的既定方针。</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目前疫情状态持续的时间，取决于我们的防控策略、防控措施落实的力度。”中国疾控中心流行病学首席专家吴尊友表示，在党中央的坚强领导下，坚持“外防输入、内防反弹”总策略和“动态清零”总方针，从严从实把防控措施落实到每一个环节，近期呈现的疫情多点散发的形势很快会得到好转。</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截至4月5日，全国累计报告接种新冠疫苗超32.8亿剂次，已完成全程接种超12.4亿人，覆盖人数占全国总人口的90.70%。60岁以上老年人接种覆盖人数超2.2亿人。</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“疫苗接种加上有效的个人防护，是当前新冠肺炎疫情防控的有效手段。”雷正龙表示，近期国家卫健委对老年人群接种工作进行了再部署、再安排，希望老年人能够及时按程序完成预防接种。</w:t>
      </w:r>
    </w:p>
    <w:p w:rsidR="00143509" w:rsidRPr="00143509" w:rsidRDefault="00143509" w:rsidP="00143509">
      <w:pPr>
        <w:shd w:val="clear" w:color="auto" w:fill="FFFFFF"/>
        <w:adjustRightInd w:val="0"/>
        <w:snapToGrid w:val="0"/>
        <w:spacing w:line="360" w:lineRule="auto"/>
        <w:rPr>
          <w:rFonts w:asciiTheme="minorEastAsia" w:hAnsiTheme="minorEastAsia" w:cs="Times New Roman"/>
          <w:color w:val="333333"/>
          <w:szCs w:val="21"/>
        </w:rPr>
      </w:pPr>
      <w:r w:rsidRPr="00143509">
        <w:rPr>
          <w:rFonts w:asciiTheme="minorEastAsia" w:hAnsiTheme="minorEastAsia" w:cs="Times New Roman" w:hint="eastAsia"/>
          <w:color w:val="333333"/>
          <w:szCs w:val="21"/>
        </w:rPr>
        <w:t xml:space="preserve">　　中国疾控中心免疫规划首席专家王华庆提示，春季是花粉过敏高峰期，有花粉过敏史不是接种新冠病毒疫苗的禁忌。如果花粉过敏者正在过敏的急性发作期，特别是花粉过敏导致哮喘等严重症状发作的，要缓种疫苗。对有花粉过敏史可以接种疫苗的，接种疫苗时，要告知临床医生或接种医生，也要严格遵守接种后留观30分钟的规定。</w:t>
      </w:r>
    </w:p>
    <w:p w:rsidR="00143509" w:rsidRPr="00143509" w:rsidRDefault="00143509" w:rsidP="00143509">
      <w:pPr>
        <w:shd w:val="clear" w:color="auto" w:fill="FFFFFF"/>
        <w:adjustRightInd w:val="0"/>
        <w:snapToGrid w:val="0"/>
        <w:spacing w:line="360" w:lineRule="auto"/>
        <w:ind w:firstLine="390"/>
        <w:rPr>
          <w:rFonts w:asciiTheme="minorEastAsia" w:hAnsiTheme="minorEastAsia" w:cs="Times New Roman"/>
          <w:color w:val="333333"/>
          <w:szCs w:val="21"/>
        </w:rPr>
      </w:pPr>
      <w:r w:rsidRPr="00143509">
        <w:rPr>
          <w:rFonts w:asciiTheme="minorEastAsia" w:hAnsiTheme="minorEastAsia" w:cs="Times New Roman" w:hint="eastAsia"/>
          <w:color w:val="333333"/>
          <w:szCs w:val="21"/>
        </w:rPr>
        <w:t>摘引网址:</w:t>
      </w:r>
      <w:hyperlink r:id="rId12" w:history="1">
        <w:r w:rsidRPr="00143509">
          <w:rPr>
            <w:rStyle w:val="a4"/>
            <w:rFonts w:asciiTheme="minorEastAsia" w:hAnsiTheme="minorEastAsia" w:cs="Times New Roman" w:hint="eastAsia"/>
            <w:color w:val="800080"/>
            <w:szCs w:val="21"/>
          </w:rPr>
          <w:t>http://health.people.com.cn/n1/2022/0407/c14739-32393119.html</w:t>
        </w:r>
      </w:hyperlink>
    </w:p>
    <w:bookmarkEnd w:id="0"/>
    <w:bookmarkEnd w:id="1"/>
    <w:bookmarkEnd w:id="2"/>
    <w:p w:rsidR="00143509" w:rsidRPr="00143509" w:rsidRDefault="00143509" w:rsidP="00143509"/>
    <w:sectPr w:rsidR="00143509" w:rsidRPr="00143509" w:rsidSect="00D93881">
      <w:footerReference w:type="default" r:id="rId13"/>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382" w:rsidRDefault="00A94382" w:rsidP="003C6FFE">
      <w:r>
        <w:separator/>
      </w:r>
    </w:p>
  </w:endnote>
  <w:endnote w:type="continuationSeparator" w:id="1">
    <w:p w:rsidR="00A94382" w:rsidRDefault="00A94382"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E64D94" w:rsidP="002F2290">
        <w:pPr>
          <w:pStyle w:val="a3"/>
          <w:jc w:val="center"/>
        </w:pPr>
        <w:r>
          <w:fldChar w:fldCharType="begin"/>
        </w:r>
        <w:r w:rsidR="00726786">
          <w:instrText xml:space="preserve"> PAGE   \* MERGEFORMAT </w:instrText>
        </w:r>
        <w:r>
          <w:fldChar w:fldCharType="separate"/>
        </w:r>
        <w:r w:rsidR="00BB6B41" w:rsidRPr="00BB6B41">
          <w:rPr>
            <w:noProof/>
            <w:lang w:val="zh-CN"/>
          </w:rPr>
          <w:t>1</w:t>
        </w:r>
        <w:r>
          <w:fldChar w:fldCharType="end"/>
        </w:r>
      </w:p>
    </w:sdtContent>
  </w:sdt>
  <w:p w:rsidR="002F2290" w:rsidRDefault="00A9438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382" w:rsidRDefault="00A94382" w:rsidP="003C6FFE">
      <w:r>
        <w:separator/>
      </w:r>
    </w:p>
  </w:footnote>
  <w:footnote w:type="continuationSeparator" w:id="1">
    <w:p w:rsidR="00A94382" w:rsidRDefault="00A94382"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A30F6"/>
    <w:rsid w:val="00113C14"/>
    <w:rsid w:val="00143509"/>
    <w:rsid w:val="0015344F"/>
    <w:rsid w:val="001A11A0"/>
    <w:rsid w:val="001B3B90"/>
    <w:rsid w:val="0022653B"/>
    <w:rsid w:val="002270A5"/>
    <w:rsid w:val="002464A1"/>
    <w:rsid w:val="00250452"/>
    <w:rsid w:val="00251D95"/>
    <w:rsid w:val="002578F8"/>
    <w:rsid w:val="002E5E98"/>
    <w:rsid w:val="003A3475"/>
    <w:rsid w:val="003C6FFE"/>
    <w:rsid w:val="003F654F"/>
    <w:rsid w:val="00423756"/>
    <w:rsid w:val="0043442B"/>
    <w:rsid w:val="00447335"/>
    <w:rsid w:val="0049345A"/>
    <w:rsid w:val="004A5F0F"/>
    <w:rsid w:val="004B5F05"/>
    <w:rsid w:val="004B7CC3"/>
    <w:rsid w:val="005A2E73"/>
    <w:rsid w:val="005F0E31"/>
    <w:rsid w:val="005F641C"/>
    <w:rsid w:val="0061742B"/>
    <w:rsid w:val="006B7D3C"/>
    <w:rsid w:val="00726786"/>
    <w:rsid w:val="00752459"/>
    <w:rsid w:val="007C5DFF"/>
    <w:rsid w:val="00815E71"/>
    <w:rsid w:val="008E0E0E"/>
    <w:rsid w:val="008F6471"/>
    <w:rsid w:val="00911A6F"/>
    <w:rsid w:val="00915726"/>
    <w:rsid w:val="0091750A"/>
    <w:rsid w:val="00935F62"/>
    <w:rsid w:val="00986130"/>
    <w:rsid w:val="009D3FE9"/>
    <w:rsid w:val="009F151F"/>
    <w:rsid w:val="009F7EB6"/>
    <w:rsid w:val="00A82E22"/>
    <w:rsid w:val="00A94382"/>
    <w:rsid w:val="00AE40F0"/>
    <w:rsid w:val="00B70C55"/>
    <w:rsid w:val="00B87C18"/>
    <w:rsid w:val="00B94D4E"/>
    <w:rsid w:val="00B9703D"/>
    <w:rsid w:val="00BB6B41"/>
    <w:rsid w:val="00BB7068"/>
    <w:rsid w:val="00BC37C2"/>
    <w:rsid w:val="00BD3F55"/>
    <w:rsid w:val="00BF5C4B"/>
    <w:rsid w:val="00C138E3"/>
    <w:rsid w:val="00C4097F"/>
    <w:rsid w:val="00C51691"/>
    <w:rsid w:val="00D5385B"/>
    <w:rsid w:val="00D641D2"/>
    <w:rsid w:val="00D727F5"/>
    <w:rsid w:val="00DA03DE"/>
    <w:rsid w:val="00DA3B12"/>
    <w:rsid w:val="00E1158F"/>
    <w:rsid w:val="00E64D94"/>
    <w:rsid w:val="00ED6611"/>
    <w:rsid w:val="00F033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80266830">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6797092.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hc.gov.cn/xcs/yqfkdt/202204/" TargetMode="External"/><Relationship Id="rId12" Type="http://schemas.openxmlformats.org/officeDocument/2006/relationships/hyperlink" Target="http://health.people.com.cn/n1/2022/0407/c14739-32393119.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igitalpaper.stdaily.com/http_www.kjrb.com/kjrb/html/2022-03/3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hc.gov.cn/xcs/s7847/202203" TargetMode="External"/><Relationship Id="rId4" Type="http://schemas.openxmlformats.org/officeDocument/2006/relationships/webSettings" Target="webSettings.xml"/><Relationship Id="rId9" Type="http://schemas.openxmlformats.org/officeDocument/2006/relationships/hyperlink" Target="http://health.people.com.cn/n1/2022/0328/c14739-32385786.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EA4AA-0603-439A-AC18-00A52422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1591</Words>
  <Characters>9075</Characters>
  <Application>Microsoft Office Word</Application>
  <DocSecurity>0</DocSecurity>
  <Lines>75</Lines>
  <Paragraphs>21</Paragraphs>
  <ScaleCrop>false</ScaleCrop>
  <Company>Microsoft</Company>
  <LinksUpToDate>false</LinksUpToDate>
  <CharactersWithSpaces>10645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cp:lastPrinted>2023-03-06T02:13:00Z</cp:lastPrinted>
  <dcterms:created xsi:type="dcterms:W3CDTF">2023-07-31T01:53:00Z</dcterms:created>
  <dcterms:modified xsi:type="dcterms:W3CDTF">2023-07-31T01:59:00Z</dcterms:modified>
</cp:coreProperties>
</file>