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5F0E31">
        <w:rPr>
          <w:rFonts w:ascii="方正小标宋简体" w:eastAsia="方正小标宋简体" w:hint="eastAsia"/>
          <w:color w:val="FF0000"/>
          <w:spacing w:val="63"/>
          <w:kern w:val="0"/>
          <w:sz w:val="44"/>
          <w:szCs w:val="44"/>
          <w:fitText w:val="4400" w:id="-1569564416"/>
        </w:rPr>
        <w:t>疾控信息检索简</w:t>
      </w:r>
      <w:r w:rsidRPr="005F0E31">
        <w:rPr>
          <w:rFonts w:ascii="方正小标宋简体" w:eastAsia="方正小标宋简体" w:hint="eastAsia"/>
          <w:color w:val="FF0000"/>
          <w:kern w:val="0"/>
          <w:sz w:val="44"/>
          <w:szCs w:val="44"/>
          <w:fitText w:val="4400" w:id="-1569564416"/>
        </w:rPr>
        <w:t>报</w:t>
      </w:r>
    </w:p>
    <w:p w:rsidR="00726786" w:rsidRPr="00D4169C" w:rsidRDefault="000C69AB" w:rsidP="00726786">
      <w:pPr>
        <w:adjustRightInd w:val="0"/>
        <w:snapToGrid w:val="0"/>
        <w:spacing w:line="360" w:lineRule="auto"/>
        <w:jc w:val="left"/>
        <w:rPr>
          <w:rFonts w:asciiTheme="minorEastAsia" w:hAnsiTheme="minorEastAsia"/>
          <w:color w:val="000000" w:themeColor="text1"/>
          <w:sz w:val="24"/>
          <w:szCs w:val="24"/>
        </w:rPr>
      </w:pPr>
      <w:r w:rsidRPr="000C69AB">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26786">
        <w:rPr>
          <w:rFonts w:asciiTheme="minorEastAsia" w:hAnsiTheme="minorEastAsia" w:hint="eastAsia"/>
          <w:color w:val="000000" w:themeColor="text1"/>
          <w:sz w:val="24"/>
          <w:szCs w:val="24"/>
        </w:rPr>
        <w:t xml:space="preserve">     </w:t>
      </w:r>
      <w:r w:rsidR="00726786" w:rsidRPr="00D4169C">
        <w:rPr>
          <w:rFonts w:asciiTheme="minorEastAsia" w:hAnsiTheme="minorEastAsia" w:hint="eastAsia"/>
          <w:color w:val="000000" w:themeColor="text1"/>
          <w:sz w:val="24"/>
          <w:szCs w:val="24"/>
        </w:rPr>
        <w:t>20</w:t>
      </w:r>
      <w:r w:rsidR="00726786">
        <w:rPr>
          <w:rFonts w:asciiTheme="minorEastAsia" w:hAnsiTheme="minorEastAsia" w:hint="eastAsia"/>
          <w:color w:val="000000" w:themeColor="text1"/>
          <w:sz w:val="24"/>
          <w:szCs w:val="24"/>
        </w:rPr>
        <w:t>22</w:t>
      </w:r>
      <w:r w:rsidR="00726786" w:rsidRPr="00D4169C">
        <w:rPr>
          <w:rFonts w:asciiTheme="minorEastAsia" w:hAnsiTheme="minorEastAsia" w:hint="eastAsia"/>
          <w:color w:val="000000" w:themeColor="text1"/>
          <w:sz w:val="24"/>
          <w:szCs w:val="24"/>
        </w:rPr>
        <w:t>年第</w:t>
      </w:r>
      <w:r w:rsidR="00C4097F">
        <w:rPr>
          <w:rFonts w:asciiTheme="minorEastAsia" w:hAnsiTheme="minorEastAsia" w:hint="eastAsia"/>
          <w:color w:val="000000" w:themeColor="text1"/>
          <w:sz w:val="24"/>
          <w:szCs w:val="24"/>
        </w:rPr>
        <w:t>1</w:t>
      </w:r>
      <w:r w:rsidR="00392233">
        <w:rPr>
          <w:rFonts w:asciiTheme="minorEastAsia" w:hAnsiTheme="minorEastAsia" w:hint="eastAsia"/>
          <w:color w:val="000000" w:themeColor="text1"/>
          <w:sz w:val="24"/>
          <w:szCs w:val="24"/>
        </w:rPr>
        <w:t>6</w:t>
      </w:r>
      <w:r w:rsidR="00726786" w:rsidRPr="00D4169C">
        <w:rPr>
          <w:rFonts w:asciiTheme="minorEastAsia" w:hAnsiTheme="minorEastAsia" w:hint="eastAsia"/>
          <w:color w:val="000000" w:themeColor="text1"/>
          <w:sz w:val="24"/>
          <w:szCs w:val="24"/>
        </w:rPr>
        <w:t>期（20</w:t>
      </w:r>
      <w:r w:rsidR="00726786">
        <w:rPr>
          <w:rFonts w:asciiTheme="minorEastAsia" w:hAnsiTheme="minorEastAsia" w:hint="eastAsia"/>
          <w:color w:val="000000" w:themeColor="text1"/>
          <w:sz w:val="24"/>
          <w:szCs w:val="24"/>
        </w:rPr>
        <w:t>22</w:t>
      </w:r>
      <w:r w:rsidR="00726786" w:rsidRPr="00D4169C">
        <w:rPr>
          <w:rFonts w:asciiTheme="minorEastAsia" w:hAnsiTheme="minorEastAsia" w:hint="eastAsia"/>
          <w:color w:val="000000" w:themeColor="text1"/>
          <w:sz w:val="24"/>
          <w:szCs w:val="24"/>
        </w:rPr>
        <w:t>年</w:t>
      </w:r>
      <w:r w:rsidR="001D7C22">
        <w:rPr>
          <w:rFonts w:asciiTheme="minorEastAsia" w:hAnsiTheme="minorEastAsia" w:hint="eastAsia"/>
          <w:color w:val="000000" w:themeColor="text1"/>
          <w:sz w:val="24"/>
          <w:szCs w:val="24"/>
        </w:rPr>
        <w:t>4</w:t>
      </w:r>
      <w:r w:rsidR="00726786" w:rsidRPr="00D4169C">
        <w:rPr>
          <w:rFonts w:asciiTheme="minorEastAsia" w:hAnsiTheme="minorEastAsia" w:hint="eastAsia"/>
          <w:color w:val="000000" w:themeColor="text1"/>
          <w:sz w:val="24"/>
          <w:szCs w:val="24"/>
        </w:rPr>
        <w:t>月</w:t>
      </w:r>
      <w:r w:rsidR="001D7C22">
        <w:rPr>
          <w:rFonts w:asciiTheme="minorEastAsia" w:hAnsiTheme="minorEastAsia" w:hint="eastAsia"/>
          <w:color w:val="000000" w:themeColor="text1"/>
          <w:sz w:val="24"/>
          <w:szCs w:val="24"/>
        </w:rPr>
        <w:t>1</w:t>
      </w:r>
      <w:r w:rsidR="008256CE">
        <w:rPr>
          <w:rFonts w:asciiTheme="minorEastAsia" w:hAnsiTheme="minorEastAsia" w:hint="eastAsia"/>
          <w:color w:val="000000" w:themeColor="text1"/>
          <w:sz w:val="24"/>
          <w:szCs w:val="24"/>
        </w:rPr>
        <w:t>8</w:t>
      </w:r>
      <w:r w:rsidR="00726786" w:rsidRPr="00D4169C">
        <w:rPr>
          <w:rFonts w:asciiTheme="minorEastAsia" w:hAnsiTheme="minorEastAsia" w:hint="eastAsia"/>
          <w:color w:val="000000" w:themeColor="text1"/>
          <w:sz w:val="24"/>
          <w:szCs w:val="24"/>
        </w:rPr>
        <w:t>日-</w:t>
      </w:r>
      <w:r w:rsidR="00D727F5">
        <w:rPr>
          <w:rFonts w:asciiTheme="minorEastAsia" w:hAnsiTheme="minorEastAsia" w:hint="eastAsia"/>
          <w:color w:val="000000" w:themeColor="text1"/>
          <w:sz w:val="24"/>
          <w:szCs w:val="24"/>
        </w:rPr>
        <w:t>4</w:t>
      </w:r>
      <w:r w:rsidR="00726786" w:rsidRPr="00D4169C">
        <w:rPr>
          <w:rFonts w:asciiTheme="minorEastAsia" w:hAnsiTheme="minorEastAsia" w:hint="eastAsia"/>
          <w:color w:val="000000" w:themeColor="text1"/>
          <w:sz w:val="24"/>
          <w:szCs w:val="24"/>
        </w:rPr>
        <w:t>月</w:t>
      </w:r>
      <w:r w:rsidR="008256CE">
        <w:rPr>
          <w:rFonts w:asciiTheme="minorEastAsia" w:hAnsiTheme="minorEastAsia" w:hint="eastAsia"/>
          <w:color w:val="000000" w:themeColor="text1"/>
          <w:sz w:val="24"/>
          <w:szCs w:val="24"/>
        </w:rPr>
        <w:t>24</w:t>
      </w:r>
      <w:r w:rsidR="00726786" w:rsidRPr="00D4169C">
        <w:rPr>
          <w:rFonts w:asciiTheme="minorEastAsia" w:hAnsiTheme="minorEastAsia" w:hint="eastAsia"/>
          <w:color w:val="000000" w:themeColor="text1"/>
          <w:sz w:val="24"/>
          <w:szCs w:val="24"/>
        </w:rPr>
        <w:t>日）</w:t>
      </w:r>
    </w:p>
    <w:p w:rsidR="00726786" w:rsidRDefault="00726786" w:rsidP="00726786">
      <w:pPr>
        <w:adjustRightInd w:val="0"/>
        <w:snapToGrid w:val="0"/>
        <w:spacing w:line="360" w:lineRule="auto"/>
        <w:jc w:val="left"/>
        <w:rPr>
          <w:rFonts w:ascii="黑体" w:eastAsia="黑体"/>
          <w:color w:val="000000" w:themeColor="text1"/>
          <w:sz w:val="28"/>
          <w:szCs w:val="28"/>
        </w:rPr>
      </w:pPr>
      <w:r w:rsidRPr="000C7779">
        <w:rPr>
          <w:rFonts w:ascii="黑体" w:eastAsia="黑体" w:hint="eastAsia"/>
          <w:color w:val="000000" w:themeColor="text1"/>
          <w:sz w:val="28"/>
          <w:szCs w:val="28"/>
        </w:rPr>
        <w:t>本期目录</w:t>
      </w:r>
    </w:p>
    <w:p w:rsidR="005A647D" w:rsidRDefault="000C69AB">
      <w:pPr>
        <w:pStyle w:val="10"/>
        <w:rPr>
          <w:b w:val="0"/>
          <w:noProof/>
          <w:sz w:val="21"/>
          <w:szCs w:val="22"/>
          <w:shd w:val="clear" w:color="auto" w:fill="auto"/>
        </w:rPr>
      </w:pPr>
      <w:r w:rsidRPr="000C69AB">
        <w:rPr>
          <w:rFonts w:ascii="黑体" w:eastAsia="黑体"/>
          <w:color w:val="000000" w:themeColor="text1"/>
          <w:sz w:val="28"/>
          <w:szCs w:val="28"/>
        </w:rPr>
        <w:fldChar w:fldCharType="begin"/>
      </w:r>
      <w:r w:rsidR="00726786">
        <w:rPr>
          <w:rFonts w:ascii="黑体" w:eastAsia="黑体"/>
          <w:color w:val="000000" w:themeColor="text1"/>
          <w:sz w:val="28"/>
          <w:szCs w:val="28"/>
        </w:rPr>
        <w:instrText xml:space="preserve"> </w:instrText>
      </w:r>
      <w:r w:rsidR="00726786">
        <w:rPr>
          <w:rFonts w:ascii="黑体" w:eastAsia="黑体" w:hint="eastAsia"/>
          <w:color w:val="000000" w:themeColor="text1"/>
          <w:sz w:val="28"/>
          <w:szCs w:val="28"/>
        </w:rPr>
        <w:instrText>TOC \o "1-3" \h \z \u</w:instrText>
      </w:r>
      <w:r w:rsidR="00726786">
        <w:rPr>
          <w:rFonts w:ascii="黑体" w:eastAsia="黑体"/>
          <w:color w:val="000000" w:themeColor="text1"/>
          <w:sz w:val="28"/>
          <w:szCs w:val="28"/>
        </w:rPr>
        <w:instrText xml:space="preserve"> </w:instrText>
      </w:r>
      <w:r w:rsidRPr="000C69AB">
        <w:rPr>
          <w:rFonts w:ascii="黑体" w:eastAsia="黑体"/>
          <w:color w:val="000000" w:themeColor="text1"/>
          <w:sz w:val="28"/>
          <w:szCs w:val="28"/>
        </w:rPr>
        <w:fldChar w:fldCharType="separate"/>
      </w:r>
      <w:hyperlink w:anchor="_Toc127345900" w:history="1">
        <w:r w:rsidR="005A647D" w:rsidRPr="0000567F">
          <w:rPr>
            <w:rStyle w:val="a4"/>
            <w:rFonts w:asciiTheme="minorEastAsia" w:hAnsiTheme="minorEastAsia" w:cs="Times New Roman" w:hint="eastAsia"/>
            <w:noProof/>
          </w:rPr>
          <w:t>截至</w:t>
        </w:r>
        <w:r w:rsidR="005A647D" w:rsidRPr="0000567F">
          <w:rPr>
            <w:rStyle w:val="a4"/>
            <w:rFonts w:asciiTheme="minorEastAsia" w:hAnsiTheme="minorEastAsia" w:cs="Times New Roman"/>
            <w:noProof/>
          </w:rPr>
          <w:t>4</w:t>
        </w:r>
        <w:r w:rsidR="005A647D" w:rsidRPr="0000567F">
          <w:rPr>
            <w:rStyle w:val="a4"/>
            <w:rFonts w:asciiTheme="minorEastAsia" w:hAnsiTheme="minorEastAsia" w:cs="Times New Roman" w:hint="eastAsia"/>
            <w:noProof/>
          </w:rPr>
          <w:t>月</w:t>
        </w:r>
        <w:r w:rsidR="005A647D" w:rsidRPr="0000567F">
          <w:rPr>
            <w:rStyle w:val="a4"/>
            <w:rFonts w:asciiTheme="minorEastAsia" w:hAnsiTheme="minorEastAsia" w:cs="Times New Roman"/>
            <w:noProof/>
          </w:rPr>
          <w:t>24</w:t>
        </w:r>
        <w:r w:rsidR="005A647D" w:rsidRPr="0000567F">
          <w:rPr>
            <w:rStyle w:val="a4"/>
            <w:rFonts w:asciiTheme="minorEastAsia" w:hAnsiTheme="minorEastAsia" w:cs="Times New Roman" w:hint="eastAsia"/>
            <w:noProof/>
          </w:rPr>
          <w:t>日</w:t>
        </w:r>
        <w:r w:rsidR="005A647D" w:rsidRPr="0000567F">
          <w:rPr>
            <w:rStyle w:val="a4"/>
            <w:rFonts w:asciiTheme="minorEastAsia" w:hAnsiTheme="minorEastAsia" w:cs="Times New Roman"/>
            <w:noProof/>
          </w:rPr>
          <w:t>24</w:t>
        </w:r>
        <w:r w:rsidR="005A647D" w:rsidRPr="0000567F">
          <w:rPr>
            <w:rStyle w:val="a4"/>
            <w:rFonts w:asciiTheme="minorEastAsia" w:hAnsiTheme="minorEastAsia" w:cs="Times New Roman" w:hint="eastAsia"/>
            <w:noProof/>
          </w:rPr>
          <w:t>时新型冠状病毒肺炎疫情最新情况</w:t>
        </w:r>
        <w:r w:rsidR="005A647D">
          <w:rPr>
            <w:noProof/>
            <w:webHidden/>
          </w:rPr>
          <w:tab/>
        </w:r>
        <w:r>
          <w:rPr>
            <w:noProof/>
            <w:webHidden/>
          </w:rPr>
          <w:fldChar w:fldCharType="begin"/>
        </w:r>
        <w:r w:rsidR="005A647D">
          <w:rPr>
            <w:noProof/>
            <w:webHidden/>
          </w:rPr>
          <w:instrText xml:space="preserve"> PAGEREF _Toc127345900 \h </w:instrText>
        </w:r>
        <w:r>
          <w:rPr>
            <w:noProof/>
            <w:webHidden/>
          </w:rPr>
        </w:r>
        <w:r>
          <w:rPr>
            <w:noProof/>
            <w:webHidden/>
          </w:rPr>
          <w:fldChar w:fldCharType="separate"/>
        </w:r>
        <w:r w:rsidR="003F348B">
          <w:rPr>
            <w:noProof/>
            <w:webHidden/>
          </w:rPr>
          <w:t>1</w:t>
        </w:r>
        <w:r>
          <w:rPr>
            <w:noProof/>
            <w:webHidden/>
          </w:rPr>
          <w:fldChar w:fldCharType="end"/>
        </w:r>
      </w:hyperlink>
    </w:p>
    <w:p w:rsidR="005A647D" w:rsidRDefault="000C69AB">
      <w:pPr>
        <w:pStyle w:val="10"/>
        <w:rPr>
          <w:b w:val="0"/>
          <w:noProof/>
          <w:sz w:val="21"/>
          <w:szCs w:val="22"/>
          <w:shd w:val="clear" w:color="auto" w:fill="auto"/>
        </w:rPr>
      </w:pPr>
      <w:hyperlink w:anchor="_Toc127345901" w:history="1">
        <w:r w:rsidR="005A647D" w:rsidRPr="0000567F">
          <w:rPr>
            <w:rStyle w:val="a4"/>
            <w:rFonts w:asciiTheme="minorEastAsia" w:hAnsiTheme="minorEastAsia" w:cs="Times New Roman"/>
            <w:noProof/>
          </w:rPr>
          <w:t>Nat Commun</w:t>
        </w:r>
        <w:r w:rsidR="005A647D" w:rsidRPr="0000567F">
          <w:rPr>
            <w:rStyle w:val="a4"/>
            <w:rFonts w:asciiTheme="minorEastAsia" w:hAnsiTheme="minorEastAsia" w:cs="Times New Roman" w:hint="eastAsia"/>
            <w:noProof/>
          </w:rPr>
          <w:t>：在</w:t>
        </w:r>
        <w:r w:rsidR="005A647D" w:rsidRPr="0000567F">
          <w:rPr>
            <w:rStyle w:val="a4"/>
            <w:rFonts w:asciiTheme="minorEastAsia" w:hAnsiTheme="minorEastAsia" w:cs="Times New Roman"/>
            <w:noProof/>
          </w:rPr>
          <w:t>HIV-1</w:t>
        </w:r>
        <w:r w:rsidR="005A647D" w:rsidRPr="0000567F">
          <w:rPr>
            <w:rStyle w:val="a4"/>
            <w:rFonts w:asciiTheme="minorEastAsia" w:hAnsiTheme="minorEastAsia" w:cs="Times New Roman" w:hint="eastAsia"/>
            <w:noProof/>
          </w:rPr>
          <w:t>治疗后控制者中，短暂的病毒暴露驱动体液免疫反应</w:t>
        </w:r>
        <w:r w:rsidR="005A647D">
          <w:rPr>
            <w:noProof/>
            <w:webHidden/>
          </w:rPr>
          <w:tab/>
        </w:r>
        <w:r>
          <w:rPr>
            <w:noProof/>
            <w:webHidden/>
          </w:rPr>
          <w:fldChar w:fldCharType="begin"/>
        </w:r>
        <w:r w:rsidR="005A647D">
          <w:rPr>
            <w:noProof/>
            <w:webHidden/>
          </w:rPr>
          <w:instrText xml:space="preserve"> PAGEREF _Toc127345901 \h </w:instrText>
        </w:r>
        <w:r>
          <w:rPr>
            <w:noProof/>
            <w:webHidden/>
          </w:rPr>
        </w:r>
        <w:r>
          <w:rPr>
            <w:noProof/>
            <w:webHidden/>
          </w:rPr>
          <w:fldChar w:fldCharType="separate"/>
        </w:r>
        <w:r w:rsidR="003F348B">
          <w:rPr>
            <w:noProof/>
            <w:webHidden/>
          </w:rPr>
          <w:t>2</w:t>
        </w:r>
        <w:r>
          <w:rPr>
            <w:noProof/>
            <w:webHidden/>
          </w:rPr>
          <w:fldChar w:fldCharType="end"/>
        </w:r>
      </w:hyperlink>
    </w:p>
    <w:p w:rsidR="005A647D" w:rsidRDefault="000C69AB">
      <w:pPr>
        <w:pStyle w:val="10"/>
        <w:rPr>
          <w:b w:val="0"/>
          <w:noProof/>
          <w:sz w:val="21"/>
          <w:szCs w:val="22"/>
          <w:shd w:val="clear" w:color="auto" w:fill="auto"/>
        </w:rPr>
      </w:pPr>
      <w:hyperlink w:anchor="_Toc127345902" w:history="1">
        <w:r w:rsidR="005A647D" w:rsidRPr="0000567F">
          <w:rPr>
            <w:rStyle w:val="a4"/>
            <w:rFonts w:asciiTheme="minorEastAsia" w:hAnsiTheme="minorEastAsia" w:cs="Times New Roman" w:hint="eastAsia"/>
            <w:noProof/>
          </w:rPr>
          <w:t>疫情传播指数小于</w:t>
        </w:r>
        <w:r w:rsidR="005A647D" w:rsidRPr="0000567F">
          <w:rPr>
            <w:rStyle w:val="a4"/>
            <w:rFonts w:asciiTheme="minorEastAsia" w:hAnsiTheme="minorEastAsia" w:cs="Times New Roman"/>
            <w:noProof/>
          </w:rPr>
          <w:t>1 </w:t>
        </w:r>
        <w:r w:rsidR="005A647D" w:rsidRPr="0000567F">
          <w:rPr>
            <w:rStyle w:val="a4"/>
            <w:rFonts w:asciiTheme="minorEastAsia" w:hAnsiTheme="minorEastAsia" w:cs="Times New Roman" w:hint="eastAsia"/>
            <w:noProof/>
          </w:rPr>
          <w:t>新感染人数就会变少</w:t>
        </w:r>
        <w:r w:rsidR="005A647D">
          <w:rPr>
            <w:noProof/>
            <w:webHidden/>
          </w:rPr>
          <w:tab/>
        </w:r>
        <w:r>
          <w:rPr>
            <w:noProof/>
            <w:webHidden/>
          </w:rPr>
          <w:fldChar w:fldCharType="begin"/>
        </w:r>
        <w:r w:rsidR="005A647D">
          <w:rPr>
            <w:noProof/>
            <w:webHidden/>
          </w:rPr>
          <w:instrText xml:space="preserve"> PAGEREF _Toc127345902 \h </w:instrText>
        </w:r>
        <w:r>
          <w:rPr>
            <w:noProof/>
            <w:webHidden/>
          </w:rPr>
        </w:r>
        <w:r>
          <w:rPr>
            <w:noProof/>
            <w:webHidden/>
          </w:rPr>
          <w:fldChar w:fldCharType="separate"/>
        </w:r>
        <w:r w:rsidR="003F348B">
          <w:rPr>
            <w:noProof/>
            <w:webHidden/>
          </w:rPr>
          <w:t>3</w:t>
        </w:r>
        <w:r>
          <w:rPr>
            <w:noProof/>
            <w:webHidden/>
          </w:rPr>
          <w:fldChar w:fldCharType="end"/>
        </w:r>
      </w:hyperlink>
    </w:p>
    <w:p w:rsidR="005A647D" w:rsidRDefault="000C69AB">
      <w:pPr>
        <w:pStyle w:val="10"/>
        <w:rPr>
          <w:b w:val="0"/>
          <w:noProof/>
          <w:sz w:val="21"/>
          <w:szCs w:val="22"/>
          <w:shd w:val="clear" w:color="auto" w:fill="auto"/>
        </w:rPr>
      </w:pPr>
      <w:hyperlink w:anchor="_Toc127345903" w:history="1">
        <w:r w:rsidR="005A647D" w:rsidRPr="0000567F">
          <w:rPr>
            <w:rStyle w:val="a4"/>
            <w:rFonts w:asciiTheme="minorEastAsia" w:hAnsiTheme="minorEastAsia" w:cs="Times New Roman" w:hint="eastAsia"/>
            <w:noProof/>
          </w:rPr>
          <w:t>疫情防控要坚持群众路线</w:t>
        </w:r>
        <w:r w:rsidR="005A647D">
          <w:rPr>
            <w:noProof/>
            <w:webHidden/>
          </w:rPr>
          <w:tab/>
        </w:r>
        <w:r>
          <w:rPr>
            <w:noProof/>
            <w:webHidden/>
          </w:rPr>
          <w:fldChar w:fldCharType="begin"/>
        </w:r>
        <w:r w:rsidR="005A647D">
          <w:rPr>
            <w:noProof/>
            <w:webHidden/>
          </w:rPr>
          <w:instrText xml:space="preserve"> PAGEREF _Toc127345903 \h </w:instrText>
        </w:r>
        <w:r>
          <w:rPr>
            <w:noProof/>
            <w:webHidden/>
          </w:rPr>
        </w:r>
        <w:r>
          <w:rPr>
            <w:noProof/>
            <w:webHidden/>
          </w:rPr>
          <w:fldChar w:fldCharType="separate"/>
        </w:r>
        <w:r w:rsidR="003F348B">
          <w:rPr>
            <w:noProof/>
            <w:webHidden/>
          </w:rPr>
          <w:t>4</w:t>
        </w:r>
        <w:r>
          <w:rPr>
            <w:noProof/>
            <w:webHidden/>
          </w:rPr>
          <w:fldChar w:fldCharType="end"/>
        </w:r>
      </w:hyperlink>
    </w:p>
    <w:p w:rsidR="005A647D" w:rsidRDefault="000C69AB">
      <w:pPr>
        <w:pStyle w:val="10"/>
        <w:rPr>
          <w:b w:val="0"/>
          <w:noProof/>
          <w:sz w:val="21"/>
          <w:szCs w:val="22"/>
          <w:shd w:val="clear" w:color="auto" w:fill="auto"/>
        </w:rPr>
      </w:pPr>
      <w:hyperlink w:anchor="_Toc127345904" w:history="1">
        <w:r w:rsidR="005A647D" w:rsidRPr="0000567F">
          <w:rPr>
            <w:rStyle w:val="a4"/>
            <w:rFonts w:asciiTheme="minorEastAsia" w:hAnsiTheme="minorEastAsia" w:cs="Times New Roman" w:hint="eastAsia"/>
            <w:noProof/>
          </w:rPr>
          <w:t>以快制快，坚决打赢疫情防控攻坚战（人民论坛）</w:t>
        </w:r>
        <w:r w:rsidR="005A647D">
          <w:rPr>
            <w:noProof/>
            <w:webHidden/>
          </w:rPr>
          <w:tab/>
        </w:r>
        <w:r>
          <w:rPr>
            <w:noProof/>
            <w:webHidden/>
          </w:rPr>
          <w:fldChar w:fldCharType="begin"/>
        </w:r>
        <w:r w:rsidR="005A647D">
          <w:rPr>
            <w:noProof/>
            <w:webHidden/>
          </w:rPr>
          <w:instrText xml:space="preserve"> PAGEREF _Toc127345904 \h </w:instrText>
        </w:r>
        <w:r>
          <w:rPr>
            <w:noProof/>
            <w:webHidden/>
          </w:rPr>
        </w:r>
        <w:r>
          <w:rPr>
            <w:noProof/>
            <w:webHidden/>
          </w:rPr>
          <w:fldChar w:fldCharType="separate"/>
        </w:r>
        <w:r w:rsidR="003F348B">
          <w:rPr>
            <w:noProof/>
            <w:webHidden/>
          </w:rPr>
          <w:t>5</w:t>
        </w:r>
        <w:r>
          <w:rPr>
            <w:noProof/>
            <w:webHidden/>
          </w:rPr>
          <w:fldChar w:fldCharType="end"/>
        </w:r>
      </w:hyperlink>
    </w:p>
    <w:p w:rsidR="005A647D" w:rsidRDefault="000C69AB">
      <w:pPr>
        <w:pStyle w:val="10"/>
        <w:rPr>
          <w:b w:val="0"/>
          <w:noProof/>
          <w:sz w:val="21"/>
          <w:szCs w:val="22"/>
          <w:shd w:val="clear" w:color="auto" w:fill="auto"/>
        </w:rPr>
      </w:pPr>
      <w:hyperlink w:anchor="_Toc127345905" w:history="1">
        <w:r w:rsidR="005A647D" w:rsidRPr="0000567F">
          <w:rPr>
            <w:rStyle w:val="a4"/>
            <w:rFonts w:asciiTheme="minorEastAsia" w:hAnsiTheme="minorEastAsia" w:cs="Times New Roman" w:hint="eastAsia"/>
            <w:noProof/>
          </w:rPr>
          <w:t>公共卫生管理处召开</w:t>
        </w:r>
        <w:r w:rsidR="005A647D" w:rsidRPr="0000567F">
          <w:rPr>
            <w:rStyle w:val="a4"/>
            <w:rFonts w:asciiTheme="minorEastAsia" w:hAnsiTheme="minorEastAsia" w:cs="Times New Roman"/>
            <w:noProof/>
          </w:rPr>
          <w:t>2022</w:t>
        </w:r>
        <w:r w:rsidR="005A647D" w:rsidRPr="0000567F">
          <w:rPr>
            <w:rStyle w:val="a4"/>
            <w:rFonts w:asciiTheme="minorEastAsia" w:hAnsiTheme="minorEastAsia" w:cs="Times New Roman" w:hint="eastAsia"/>
            <w:noProof/>
          </w:rPr>
          <w:t>年特定健康问题哨点监测工作研讨会</w:t>
        </w:r>
        <w:r w:rsidR="005A647D">
          <w:rPr>
            <w:noProof/>
            <w:webHidden/>
          </w:rPr>
          <w:tab/>
        </w:r>
        <w:r>
          <w:rPr>
            <w:noProof/>
            <w:webHidden/>
          </w:rPr>
          <w:fldChar w:fldCharType="begin"/>
        </w:r>
        <w:r w:rsidR="005A647D">
          <w:rPr>
            <w:noProof/>
            <w:webHidden/>
          </w:rPr>
          <w:instrText xml:space="preserve"> PAGEREF _Toc127345905 \h </w:instrText>
        </w:r>
        <w:r>
          <w:rPr>
            <w:noProof/>
            <w:webHidden/>
          </w:rPr>
        </w:r>
        <w:r>
          <w:rPr>
            <w:noProof/>
            <w:webHidden/>
          </w:rPr>
          <w:fldChar w:fldCharType="separate"/>
        </w:r>
        <w:r w:rsidR="003F348B">
          <w:rPr>
            <w:noProof/>
            <w:webHidden/>
          </w:rPr>
          <w:t>6</w:t>
        </w:r>
        <w:r>
          <w:rPr>
            <w:noProof/>
            <w:webHidden/>
          </w:rPr>
          <w:fldChar w:fldCharType="end"/>
        </w:r>
      </w:hyperlink>
    </w:p>
    <w:p w:rsidR="005A647D" w:rsidRDefault="000C69AB">
      <w:pPr>
        <w:pStyle w:val="10"/>
        <w:rPr>
          <w:b w:val="0"/>
          <w:noProof/>
          <w:sz w:val="21"/>
          <w:szCs w:val="22"/>
          <w:shd w:val="clear" w:color="auto" w:fill="auto"/>
        </w:rPr>
      </w:pPr>
      <w:hyperlink w:anchor="_Toc127345906" w:history="1">
        <w:r w:rsidR="005A647D" w:rsidRPr="0000567F">
          <w:rPr>
            <w:rStyle w:val="a4"/>
            <w:rFonts w:asciiTheme="minorEastAsia" w:hAnsiTheme="minorEastAsia" w:cs="Times New Roman" w:hint="eastAsia"/>
            <w:noProof/>
          </w:rPr>
          <w:t>新冠病毒会朝着传染性增强、致病性减弱变异吗？专家解答</w:t>
        </w:r>
        <w:r w:rsidR="005A647D">
          <w:rPr>
            <w:noProof/>
            <w:webHidden/>
          </w:rPr>
          <w:tab/>
        </w:r>
        <w:r>
          <w:rPr>
            <w:noProof/>
            <w:webHidden/>
          </w:rPr>
          <w:fldChar w:fldCharType="begin"/>
        </w:r>
        <w:r w:rsidR="005A647D">
          <w:rPr>
            <w:noProof/>
            <w:webHidden/>
          </w:rPr>
          <w:instrText xml:space="preserve"> PAGEREF _Toc127345906 \h </w:instrText>
        </w:r>
        <w:r>
          <w:rPr>
            <w:noProof/>
            <w:webHidden/>
          </w:rPr>
        </w:r>
        <w:r>
          <w:rPr>
            <w:noProof/>
            <w:webHidden/>
          </w:rPr>
          <w:fldChar w:fldCharType="separate"/>
        </w:r>
        <w:r w:rsidR="003F348B">
          <w:rPr>
            <w:noProof/>
            <w:webHidden/>
          </w:rPr>
          <w:t>7</w:t>
        </w:r>
        <w:r>
          <w:rPr>
            <w:noProof/>
            <w:webHidden/>
          </w:rPr>
          <w:fldChar w:fldCharType="end"/>
        </w:r>
      </w:hyperlink>
    </w:p>
    <w:p w:rsidR="00423756" w:rsidRDefault="000C69AB" w:rsidP="00423756">
      <w:pPr>
        <w:pStyle w:val="1"/>
        <w:adjustRightInd w:val="0"/>
        <w:snapToGrid w:val="0"/>
        <w:spacing w:before="0" w:after="0" w:line="360" w:lineRule="auto"/>
        <w:rPr>
          <w:rFonts w:ascii="黑体" w:eastAsia="黑体"/>
          <w:color w:val="000000" w:themeColor="text1"/>
          <w:sz w:val="28"/>
          <w:szCs w:val="28"/>
        </w:rPr>
      </w:pPr>
      <w:r>
        <w:rPr>
          <w:rFonts w:ascii="黑体" w:eastAsia="黑体"/>
          <w:color w:val="000000" w:themeColor="text1"/>
          <w:sz w:val="28"/>
          <w:szCs w:val="28"/>
        </w:rPr>
        <w:fldChar w:fldCharType="end"/>
      </w:r>
      <w:bookmarkStart w:id="0" w:name="_Toc95207749"/>
      <w:bookmarkStart w:id="1" w:name="_Toc95727665"/>
      <w:bookmarkStart w:id="2" w:name="_Toc98753064"/>
      <w:bookmarkEnd w:id="0"/>
      <w:bookmarkEnd w:id="1"/>
      <w:bookmarkEnd w:id="2"/>
    </w:p>
    <w:p w:rsidR="00BE3FBA" w:rsidRPr="00BE3FBA" w:rsidRDefault="00BE3FBA" w:rsidP="00BE3FBA">
      <w:pPr>
        <w:pStyle w:val="1"/>
        <w:adjustRightInd w:val="0"/>
        <w:snapToGrid w:val="0"/>
        <w:spacing w:before="0" w:after="0" w:line="360" w:lineRule="auto"/>
        <w:rPr>
          <w:rFonts w:asciiTheme="minorEastAsia" w:hAnsiTheme="minorEastAsia" w:cs="Times New Roman"/>
          <w:color w:val="333333"/>
          <w:sz w:val="24"/>
          <w:szCs w:val="24"/>
        </w:rPr>
      </w:pPr>
      <w:bookmarkStart w:id="3" w:name="_Toc101777862"/>
      <w:bookmarkStart w:id="4" w:name="_Toc127345900"/>
      <w:bookmarkStart w:id="5" w:name="_Toc101173304"/>
      <w:r w:rsidRPr="00BE3FBA">
        <w:rPr>
          <w:rFonts w:asciiTheme="minorEastAsia" w:hAnsiTheme="minorEastAsia" w:cs="Times New Roman" w:hint="eastAsia"/>
          <w:color w:val="333333"/>
          <w:sz w:val="24"/>
          <w:szCs w:val="24"/>
        </w:rPr>
        <w:t>截至</w:t>
      </w:r>
      <w:bookmarkEnd w:id="3"/>
      <w:r w:rsidRPr="00BE3FBA">
        <w:rPr>
          <w:rFonts w:asciiTheme="minorEastAsia" w:hAnsiTheme="minorEastAsia" w:cs="Times New Roman" w:hint="eastAsia"/>
          <w:color w:val="333333"/>
          <w:sz w:val="24"/>
          <w:szCs w:val="24"/>
        </w:rPr>
        <w:t>4月24日24时新型冠状病毒肺炎疫情最新情况</w:t>
      </w:r>
      <w:bookmarkEnd w:id="4"/>
    </w:p>
    <w:p w:rsidR="00BE3FBA" w:rsidRPr="00BE3FBA" w:rsidRDefault="00BE3FBA" w:rsidP="00BE3FBA">
      <w:pPr>
        <w:shd w:val="clear" w:color="auto" w:fill="FFFFFF"/>
        <w:adjustRightInd w:val="0"/>
        <w:snapToGrid w:val="0"/>
        <w:spacing w:line="360" w:lineRule="auto"/>
        <w:jc w:val="left"/>
        <w:rPr>
          <w:rFonts w:asciiTheme="minorEastAsia" w:hAnsiTheme="minorEastAsia" w:cs="Times New Roman"/>
          <w:color w:val="333333"/>
          <w:szCs w:val="21"/>
        </w:rPr>
      </w:pPr>
      <w:r w:rsidRPr="00BE3FBA">
        <w:rPr>
          <w:rFonts w:asciiTheme="minorEastAsia" w:hAnsiTheme="minorEastAsia" w:cs="Times New Roman" w:hint="eastAsia"/>
          <w:color w:val="333333"/>
          <w:szCs w:val="21"/>
        </w:rPr>
        <w:t>(2022-04-25    卫生应急办公室)</w:t>
      </w:r>
    </w:p>
    <w:p w:rsidR="00BE3FBA" w:rsidRPr="00BE3FBA" w:rsidRDefault="00BE3FBA" w:rsidP="00BE3FBA">
      <w:pPr>
        <w:shd w:val="clear" w:color="auto" w:fill="FFFFFF"/>
        <w:adjustRightInd w:val="0"/>
        <w:snapToGrid w:val="0"/>
        <w:spacing w:line="360" w:lineRule="auto"/>
        <w:rPr>
          <w:rFonts w:asciiTheme="minorEastAsia" w:hAnsiTheme="minorEastAsia" w:cs="Times New Roman"/>
          <w:color w:val="333333"/>
          <w:szCs w:val="21"/>
        </w:rPr>
      </w:pPr>
      <w:r w:rsidRPr="00BE3FBA">
        <w:rPr>
          <w:rFonts w:asciiTheme="minorEastAsia" w:hAnsiTheme="minorEastAsia" w:cs="Times New Roman"/>
          <w:color w:val="333333"/>
          <w:szCs w:val="21"/>
        </w:rPr>
        <w:t> </w:t>
      </w:r>
      <w:r w:rsidRPr="00BE3FBA">
        <w:rPr>
          <w:rFonts w:asciiTheme="minorEastAsia" w:hAnsiTheme="minorEastAsia" w:cs="Times New Roman" w:hint="eastAsia"/>
          <w:color w:val="333333"/>
          <w:szCs w:val="21"/>
        </w:rPr>
        <w:t>4月24日0—24时，31个省（自治区、直辖市）和新疆生产建设兵团报告新增确诊病例2680例。其中境外输入病例14例（福建2例，广东2例，四川2例，云南2例，北京1例，天津1例，内蒙古1例，江苏1例，浙江1例，广西1例），含3例由无症状感染者转为确诊病例（浙江1例，广东1例，广西1例）；本土病例2666例（上海2472例，吉林79例，黑龙江26例，北京14例，江西14例，浙江13例，湖南12例，内蒙古9例，河南5例，青海5例，江苏4例，辽宁3例，广东3例，山西2例，山东2例，天津1例，福建1例，四川1例），含899例由无症状感染者转为确诊病例（上海846例，吉林39例，浙江12例，福建1例，青海1例）。新增死亡病例51例，均为本土病例，在上海；无新增疑似病例。</w:t>
      </w:r>
    </w:p>
    <w:p w:rsidR="00BE3FBA" w:rsidRPr="00BE3FBA" w:rsidRDefault="00BE3FBA" w:rsidP="00BE3FBA">
      <w:pPr>
        <w:shd w:val="clear" w:color="auto" w:fill="FFFFFF"/>
        <w:adjustRightInd w:val="0"/>
        <w:snapToGrid w:val="0"/>
        <w:spacing w:line="360" w:lineRule="auto"/>
        <w:ind w:firstLine="420"/>
        <w:rPr>
          <w:rFonts w:asciiTheme="minorEastAsia" w:hAnsiTheme="minorEastAsia" w:cs="Times New Roman"/>
          <w:color w:val="333333"/>
          <w:szCs w:val="21"/>
        </w:rPr>
      </w:pPr>
      <w:r w:rsidRPr="00BE3FBA">
        <w:rPr>
          <w:rFonts w:asciiTheme="minorEastAsia" w:hAnsiTheme="minorEastAsia" w:cs="Times New Roman" w:hint="eastAsia"/>
          <w:color w:val="333333"/>
          <w:szCs w:val="21"/>
        </w:rPr>
        <w:t>当日新增治愈出院病例2982例，其中境外输入病例22例，本土病例2960例（上海2449例，吉林441例，广东15例，江苏13例，浙江8例，海南8例，福建4例，山东4例，陕西4例，青海3例，北京2例，黑龙江2例，四川2例，云南2例，河北1例，江西1例，河南1例），解除医学观察的密切接触者32431人，重症病例较前一日增加38例。</w:t>
      </w:r>
    </w:p>
    <w:p w:rsidR="00BE3FBA" w:rsidRPr="00BE3FBA" w:rsidRDefault="00BE3FBA" w:rsidP="00BE3FBA">
      <w:pPr>
        <w:shd w:val="clear" w:color="auto" w:fill="FFFFFF"/>
        <w:adjustRightInd w:val="0"/>
        <w:snapToGrid w:val="0"/>
        <w:spacing w:line="360" w:lineRule="auto"/>
        <w:ind w:firstLine="420"/>
        <w:rPr>
          <w:rFonts w:asciiTheme="minorEastAsia" w:hAnsiTheme="minorEastAsia" w:cs="Times New Roman"/>
          <w:color w:val="333333"/>
          <w:szCs w:val="21"/>
        </w:rPr>
      </w:pPr>
      <w:r w:rsidRPr="00BE3FBA">
        <w:rPr>
          <w:rFonts w:asciiTheme="minorEastAsia" w:hAnsiTheme="minorEastAsia" w:cs="Times New Roman" w:hint="eastAsia"/>
          <w:color w:val="333333"/>
          <w:szCs w:val="21"/>
        </w:rPr>
        <w:t>境外输入现有确诊病例210例（无重症病例），现有疑似病例2例。累计确诊病例18120例，累计治愈出院病例17910例，无死亡病例。</w:t>
      </w:r>
    </w:p>
    <w:p w:rsidR="00BE3FBA" w:rsidRPr="00BE3FBA" w:rsidRDefault="00BE3FBA" w:rsidP="00BE3FBA">
      <w:pPr>
        <w:shd w:val="clear" w:color="auto" w:fill="FFFFFF"/>
        <w:adjustRightInd w:val="0"/>
        <w:snapToGrid w:val="0"/>
        <w:spacing w:line="360" w:lineRule="auto"/>
        <w:ind w:firstLine="420"/>
        <w:rPr>
          <w:rFonts w:asciiTheme="minorEastAsia" w:hAnsiTheme="minorEastAsia" w:cs="Times New Roman"/>
          <w:color w:val="333333"/>
          <w:szCs w:val="21"/>
        </w:rPr>
      </w:pPr>
      <w:r w:rsidRPr="00BE3FBA">
        <w:rPr>
          <w:rFonts w:asciiTheme="minorEastAsia" w:hAnsiTheme="minorEastAsia" w:cs="Times New Roman" w:hint="eastAsia"/>
          <w:color w:val="333333"/>
          <w:szCs w:val="21"/>
        </w:rPr>
        <w:t>截至4月24日24时，据31个省（自治区、直辖市）和新疆生产建设兵团报告，现有确诊病例29178例（其中重症病例274例），累计治愈出院病例169380例，累计死亡病例4776例，累计报告确诊病例203334例，现有疑似病例2例。累计追踪到密切接触者3162375人，尚在医学观察</w:t>
      </w:r>
      <w:r w:rsidRPr="00BE3FBA">
        <w:rPr>
          <w:rFonts w:asciiTheme="minorEastAsia" w:hAnsiTheme="minorEastAsia" w:cs="Times New Roman" w:hint="eastAsia"/>
          <w:color w:val="333333"/>
          <w:szCs w:val="21"/>
        </w:rPr>
        <w:lastRenderedPageBreak/>
        <w:t>的密切接触者435378人。</w:t>
      </w:r>
    </w:p>
    <w:p w:rsidR="00BE3FBA" w:rsidRPr="00BE3FBA" w:rsidRDefault="00BE3FBA" w:rsidP="00BE3FBA">
      <w:pPr>
        <w:shd w:val="clear" w:color="auto" w:fill="FFFFFF"/>
        <w:adjustRightInd w:val="0"/>
        <w:snapToGrid w:val="0"/>
        <w:spacing w:line="360" w:lineRule="auto"/>
        <w:ind w:firstLine="420"/>
        <w:rPr>
          <w:rFonts w:asciiTheme="minorEastAsia" w:hAnsiTheme="minorEastAsia" w:cs="Times New Roman"/>
          <w:color w:val="333333"/>
          <w:szCs w:val="21"/>
        </w:rPr>
      </w:pPr>
      <w:r w:rsidRPr="00BE3FBA">
        <w:rPr>
          <w:rFonts w:asciiTheme="minorEastAsia" w:hAnsiTheme="minorEastAsia" w:cs="Times New Roman" w:hint="eastAsia"/>
          <w:color w:val="333333"/>
          <w:szCs w:val="21"/>
        </w:rPr>
        <w:t>31个省（自治区、直辖市）和新疆生产建设兵团报告新增无症状感染者17581例，其中境外输入53例，本土17528例（上海16983例，江西116例，吉林107例，江苏92例，河北74例，山东49例，安徽29例，浙江19例，河南18例，云南14例，黑龙江12例，北京5例，山西5例，湖北2例，青海2例，广西1例）。</w:t>
      </w:r>
    </w:p>
    <w:p w:rsidR="00BE3FBA" w:rsidRPr="00BE3FBA" w:rsidRDefault="00BE3FBA" w:rsidP="00BE3FBA">
      <w:pPr>
        <w:shd w:val="clear" w:color="auto" w:fill="FFFFFF"/>
        <w:adjustRightInd w:val="0"/>
        <w:snapToGrid w:val="0"/>
        <w:spacing w:line="360" w:lineRule="auto"/>
        <w:ind w:firstLine="420"/>
        <w:rPr>
          <w:rFonts w:asciiTheme="minorEastAsia" w:hAnsiTheme="minorEastAsia" w:cs="Times New Roman"/>
          <w:color w:val="333333"/>
          <w:szCs w:val="21"/>
        </w:rPr>
      </w:pPr>
      <w:r w:rsidRPr="00BE3FBA">
        <w:rPr>
          <w:rFonts w:asciiTheme="minorEastAsia" w:hAnsiTheme="minorEastAsia" w:cs="Times New Roman" w:hint="eastAsia"/>
          <w:color w:val="333333"/>
          <w:szCs w:val="21"/>
        </w:rPr>
        <w:t>当日解除医学观察的无症状感染者20548例，其中境外输入94例，本土20454例（上海19523例，吉林618例，江苏68例，湖北42例，河北37例，安徽30例，山东23例，云南20例，广西17例，山西13例，辽宁13例，河南13例，福建11例，内蒙古5例，浙江5例，江西5例，黑龙江3例，广东3例，青海3例，海南2例）；当日转为确诊病例902例（境外输入3例）；尚在医学观察的无症状感染者245343例（境外输入612例）。</w:t>
      </w:r>
    </w:p>
    <w:p w:rsidR="00BE3FBA" w:rsidRPr="00BE3FBA" w:rsidRDefault="00BE3FBA" w:rsidP="00BE3FBA">
      <w:pPr>
        <w:shd w:val="clear" w:color="auto" w:fill="FFFFFF"/>
        <w:adjustRightInd w:val="0"/>
        <w:snapToGrid w:val="0"/>
        <w:spacing w:line="360" w:lineRule="auto"/>
        <w:ind w:firstLine="420"/>
        <w:rPr>
          <w:rFonts w:asciiTheme="minorEastAsia" w:hAnsiTheme="minorEastAsia" w:cs="Times New Roman"/>
          <w:color w:val="333333"/>
          <w:szCs w:val="21"/>
        </w:rPr>
      </w:pPr>
      <w:r w:rsidRPr="00BE3FBA">
        <w:rPr>
          <w:rFonts w:asciiTheme="minorEastAsia" w:hAnsiTheme="minorEastAsia" w:cs="Times New Roman" w:hint="eastAsia"/>
          <w:color w:val="333333"/>
          <w:szCs w:val="21"/>
        </w:rPr>
        <w:t>累计收到港澳台地区通报确诊病例385697例。其中，香港特别行政区329147例（出院69057例，死亡9249例），澳门特别行政区82例（出院82例），台湾地区56468例（出院13742例，死亡856例）。</w:t>
      </w:r>
    </w:p>
    <w:p w:rsidR="00BE3FBA" w:rsidRDefault="00BE3FBA" w:rsidP="00BE3FBA">
      <w:pPr>
        <w:shd w:val="clear" w:color="auto" w:fill="FFFFFF"/>
        <w:adjustRightInd w:val="0"/>
        <w:snapToGrid w:val="0"/>
        <w:spacing w:line="360" w:lineRule="auto"/>
        <w:ind w:firstLine="390"/>
        <w:rPr>
          <w:rFonts w:asciiTheme="minorEastAsia" w:hAnsiTheme="minorEastAsia" w:cs="Times New Roman"/>
          <w:color w:val="333333"/>
          <w:szCs w:val="21"/>
        </w:rPr>
      </w:pPr>
      <w:r w:rsidRPr="00BE3FBA">
        <w:rPr>
          <w:rFonts w:asciiTheme="minorEastAsia" w:hAnsiTheme="minorEastAsia" w:cs="Times New Roman" w:hint="eastAsia"/>
          <w:color w:val="333333"/>
          <w:szCs w:val="21"/>
        </w:rPr>
        <w:t>摘引网址:</w:t>
      </w:r>
      <w:hyperlink r:id="rId7" w:history="1">
        <w:r w:rsidRPr="00BE3FBA">
          <w:rPr>
            <w:rStyle w:val="a4"/>
            <w:rFonts w:asciiTheme="minorEastAsia" w:hAnsiTheme="minorEastAsia" w:cs="Times New Roman" w:hint="eastAsia"/>
            <w:color w:val="800080"/>
            <w:szCs w:val="21"/>
          </w:rPr>
          <w:t>http://www.nhc.gov.cn/xcs/yqfkdt/202204/</w:t>
        </w:r>
      </w:hyperlink>
    </w:p>
    <w:p w:rsidR="00BE3FBA" w:rsidRPr="00BE3FBA" w:rsidRDefault="00BE3FBA" w:rsidP="00BE3FBA">
      <w:pPr>
        <w:shd w:val="clear" w:color="auto" w:fill="FFFFFF"/>
        <w:adjustRightInd w:val="0"/>
        <w:snapToGrid w:val="0"/>
        <w:spacing w:line="360" w:lineRule="auto"/>
        <w:ind w:firstLine="390"/>
        <w:rPr>
          <w:rFonts w:asciiTheme="minorEastAsia" w:hAnsiTheme="minorEastAsia" w:cs="Times New Roman"/>
          <w:color w:val="333333"/>
          <w:szCs w:val="21"/>
        </w:rPr>
      </w:pPr>
    </w:p>
    <w:p w:rsidR="00BE3FBA" w:rsidRPr="00BE3FBA" w:rsidRDefault="00BE3FBA" w:rsidP="00BE3FBA">
      <w:pPr>
        <w:pStyle w:val="1"/>
        <w:adjustRightInd w:val="0"/>
        <w:snapToGrid w:val="0"/>
        <w:spacing w:before="0" w:after="0" w:line="360" w:lineRule="auto"/>
        <w:rPr>
          <w:rFonts w:asciiTheme="minorEastAsia" w:hAnsiTheme="minorEastAsia" w:cs="Times New Roman"/>
          <w:color w:val="333333"/>
          <w:sz w:val="24"/>
          <w:szCs w:val="24"/>
        </w:rPr>
      </w:pPr>
      <w:bookmarkStart w:id="6" w:name="_Toc127345901"/>
      <w:r w:rsidRPr="00BE3FBA">
        <w:rPr>
          <w:rFonts w:asciiTheme="minorEastAsia" w:hAnsiTheme="minorEastAsia" w:cs="Times New Roman" w:hint="eastAsia"/>
          <w:color w:val="333333"/>
          <w:sz w:val="24"/>
          <w:szCs w:val="24"/>
        </w:rPr>
        <w:t>Nat Commun</w:t>
      </w:r>
      <w:bookmarkEnd w:id="5"/>
      <w:r w:rsidRPr="00BE3FBA">
        <w:rPr>
          <w:rFonts w:asciiTheme="minorEastAsia" w:hAnsiTheme="minorEastAsia" w:cs="Times New Roman" w:hint="eastAsia"/>
          <w:color w:val="333333"/>
          <w:sz w:val="24"/>
          <w:szCs w:val="24"/>
        </w:rPr>
        <w:t>：在HIV-1治疗后控制者中，短暂的病毒暴露驱动体液免疫反应</w:t>
      </w:r>
      <w:bookmarkEnd w:id="6"/>
    </w:p>
    <w:p w:rsidR="00BE3FBA" w:rsidRPr="00BE3FBA" w:rsidRDefault="00BE3FBA" w:rsidP="003F348B">
      <w:pPr>
        <w:shd w:val="clear" w:color="auto" w:fill="FFFFFF"/>
        <w:adjustRightInd w:val="0"/>
        <w:snapToGrid w:val="0"/>
        <w:spacing w:line="360" w:lineRule="auto"/>
        <w:jc w:val="left"/>
        <w:rPr>
          <w:rFonts w:asciiTheme="minorEastAsia" w:hAnsiTheme="minorEastAsia" w:cs="Times New Roman"/>
          <w:color w:val="333333"/>
          <w:szCs w:val="21"/>
        </w:rPr>
      </w:pPr>
      <w:r w:rsidRPr="00BE3FBA">
        <w:rPr>
          <w:rFonts w:asciiTheme="minorEastAsia" w:hAnsiTheme="minorEastAsia" w:cs="Times New Roman" w:hint="eastAsia"/>
          <w:color w:val="333333"/>
          <w:szCs w:val="21"/>
        </w:rPr>
        <w:t>(2022-04-18  生物谷)</w:t>
      </w:r>
    </w:p>
    <w:p w:rsidR="00BE3FBA" w:rsidRPr="00BE3FBA" w:rsidRDefault="00BE3FBA" w:rsidP="00BE3FBA">
      <w:pPr>
        <w:shd w:val="clear" w:color="auto" w:fill="FFFFFF"/>
        <w:adjustRightInd w:val="0"/>
        <w:snapToGrid w:val="0"/>
        <w:spacing w:line="360" w:lineRule="auto"/>
        <w:ind w:firstLine="420"/>
        <w:rPr>
          <w:rFonts w:asciiTheme="minorEastAsia" w:hAnsiTheme="minorEastAsia" w:cs="Times New Roman"/>
          <w:color w:val="333333"/>
          <w:szCs w:val="21"/>
        </w:rPr>
      </w:pPr>
      <w:r w:rsidRPr="00BE3FBA">
        <w:rPr>
          <w:rFonts w:asciiTheme="minorEastAsia" w:hAnsiTheme="minorEastAsia" w:cs="Times New Roman" w:hint="eastAsia"/>
          <w:color w:val="333333"/>
          <w:szCs w:val="21"/>
        </w:rPr>
        <w:t>极少数的HIV-1感染者被称为“治疗后控制者（post-treatment controller, PTC）”，他们在中断所有抗逆转录病毒治疗后能够控制他们体内的感染。了解支配他们免疫反应的基本机制对于开发HIV-1疫苗和实现缓解的新型治疗策略都是至关重要的。在一项新的研究中，来自法国多家研究机构的研究人员探究了一些观察到短暂的病毒活动的治疗后控制者的体液免疫反应---也被称为抗体介导的免疫反应。他们发现这些治疗后控制者的体液免疫反应既有效又强劲，这可能有助于在没有治疗的情况下控制HIV-1感染。相关研究结果于2022年4月11日发表在Nature Communications期刊上，论文标题为“Transient viral exposure drives functionally-coordinated humoral immune responses in HIV-1 post-treatment controllers”。论文通讯作者为巴斯德研究所体液免疫学实验室主任Hugo Mouquet博士。</w:t>
      </w:r>
    </w:p>
    <w:p w:rsidR="00BE3FBA" w:rsidRPr="00BE3FBA" w:rsidRDefault="00BE3FBA" w:rsidP="00BE3FBA">
      <w:pPr>
        <w:shd w:val="clear" w:color="auto" w:fill="FFFFFF"/>
        <w:adjustRightInd w:val="0"/>
        <w:snapToGrid w:val="0"/>
        <w:spacing w:line="360" w:lineRule="auto"/>
        <w:ind w:firstLine="420"/>
        <w:rPr>
          <w:rFonts w:asciiTheme="minorEastAsia" w:hAnsiTheme="minorEastAsia" w:cs="Times New Roman"/>
          <w:color w:val="333333"/>
          <w:szCs w:val="21"/>
        </w:rPr>
      </w:pPr>
      <w:r w:rsidRPr="00BE3FBA">
        <w:rPr>
          <w:rFonts w:asciiTheme="minorEastAsia" w:hAnsiTheme="minorEastAsia" w:cs="Times New Roman" w:hint="eastAsia"/>
          <w:color w:val="333333"/>
          <w:szCs w:val="21"/>
        </w:rPr>
        <w:t>在HIV-1感染者中，有很小一部分人在接受早期治疗并维持数年后，当他们的治疗被中断时，有能力长期控制这种病毒。然而，这种控制的机制还没有被完全阐明。</w:t>
      </w:r>
    </w:p>
    <w:p w:rsidR="00BE3FBA" w:rsidRPr="00BE3FBA" w:rsidRDefault="00BE3FBA" w:rsidP="00BE3FBA">
      <w:pPr>
        <w:shd w:val="clear" w:color="auto" w:fill="FFFFFF"/>
        <w:adjustRightInd w:val="0"/>
        <w:snapToGrid w:val="0"/>
        <w:spacing w:line="360" w:lineRule="auto"/>
        <w:ind w:firstLine="420"/>
        <w:rPr>
          <w:rFonts w:asciiTheme="minorEastAsia" w:hAnsiTheme="minorEastAsia" w:cs="Times New Roman"/>
          <w:color w:val="333333"/>
          <w:szCs w:val="21"/>
        </w:rPr>
      </w:pPr>
      <w:r w:rsidRPr="00BE3FBA">
        <w:rPr>
          <w:rFonts w:asciiTheme="minorEastAsia" w:hAnsiTheme="minorEastAsia" w:cs="Times New Roman" w:hint="eastAsia"/>
          <w:color w:val="333333"/>
          <w:szCs w:val="21"/>
        </w:rPr>
        <w:t>这些作者对治疗后控制者进行了详尽的研究，以便与治疗后非控制者相比，描述他们的体液免疫反应（即他们产生的B细胞和特定抗体）。他们发现体液免疫反应的情况根据在受试者身上观察到的病毒活动而有所不同。</w:t>
      </w:r>
    </w:p>
    <w:p w:rsidR="00BE3FBA" w:rsidRPr="00BE3FBA" w:rsidRDefault="00BE3FBA" w:rsidP="00BE3FBA">
      <w:pPr>
        <w:shd w:val="clear" w:color="auto" w:fill="FFFFFF"/>
        <w:adjustRightInd w:val="0"/>
        <w:snapToGrid w:val="0"/>
        <w:spacing w:line="360" w:lineRule="auto"/>
        <w:ind w:firstLine="420"/>
        <w:rPr>
          <w:rFonts w:asciiTheme="minorEastAsia" w:hAnsiTheme="minorEastAsia" w:cs="Times New Roman"/>
          <w:color w:val="333333"/>
          <w:szCs w:val="21"/>
        </w:rPr>
      </w:pPr>
      <w:r w:rsidRPr="00BE3FBA">
        <w:rPr>
          <w:rFonts w:asciiTheme="minorEastAsia" w:hAnsiTheme="minorEastAsia" w:cs="Times New Roman" w:hint="eastAsia"/>
          <w:color w:val="333333"/>
          <w:szCs w:val="21"/>
        </w:rPr>
        <w:t>在经历短暂的病毒活动的治疗后控制者中，这种病毒在中断治疗后恢复了低水平的活动，短暂暴露于病毒抗原会诱发（1）强烈的抗HIV-1体液免疫反应，包括更频繁地干预HIV-1包膜特异</w:t>
      </w:r>
      <w:r w:rsidRPr="00BE3FBA">
        <w:rPr>
          <w:rFonts w:asciiTheme="minorEastAsia" w:hAnsiTheme="minorEastAsia" w:cs="Times New Roman" w:hint="eastAsia"/>
          <w:color w:val="333333"/>
          <w:szCs w:val="21"/>
        </w:rPr>
        <w:lastRenderedPageBreak/>
        <w:t>性记忆B细胞；（2）产生具有交叉中和作用的抗体，具有“效应”抗病毒活性，先天免疫细胞识别与这些抗体结合的受感染细胞，从而促使它们被清除；（3）血液中非典型记忆B细胞和活化辅助性T细胞亚群的增加。</w:t>
      </w:r>
    </w:p>
    <w:p w:rsidR="00BE3FBA" w:rsidRPr="00BE3FBA" w:rsidRDefault="00BE3FBA" w:rsidP="00BE3FBA">
      <w:pPr>
        <w:shd w:val="clear" w:color="auto" w:fill="FFFFFF"/>
        <w:adjustRightInd w:val="0"/>
        <w:snapToGrid w:val="0"/>
        <w:spacing w:line="360" w:lineRule="auto"/>
        <w:ind w:firstLine="420"/>
        <w:rPr>
          <w:rFonts w:asciiTheme="minorEastAsia" w:hAnsiTheme="minorEastAsia" w:cs="Times New Roman"/>
          <w:color w:val="333333"/>
          <w:szCs w:val="21"/>
        </w:rPr>
      </w:pPr>
      <w:r w:rsidRPr="00BE3FBA">
        <w:rPr>
          <w:rFonts w:asciiTheme="minorEastAsia" w:hAnsiTheme="minorEastAsia" w:cs="Times New Roman" w:hint="eastAsia"/>
          <w:color w:val="333333"/>
          <w:szCs w:val="21"/>
        </w:rPr>
        <w:t>这种特异性的、多功能的、强劲的体液免疫反应可以帮助在没有治疗的情况下控制感染。然而，其他在治疗中断后HIV-1仍持续检测不到的治疗后控制者没有形成强烈的体液免疫反应。这些作者继续对这些患者的控制机制进行调查。</w:t>
      </w:r>
    </w:p>
    <w:p w:rsidR="00BE3FBA" w:rsidRPr="00BE3FBA" w:rsidRDefault="00BE3FBA" w:rsidP="00BE3FBA">
      <w:pPr>
        <w:shd w:val="clear" w:color="auto" w:fill="FFFFFF"/>
        <w:adjustRightInd w:val="0"/>
        <w:snapToGrid w:val="0"/>
        <w:spacing w:line="360" w:lineRule="auto"/>
        <w:ind w:firstLine="420"/>
        <w:rPr>
          <w:rFonts w:asciiTheme="minorEastAsia" w:hAnsiTheme="minorEastAsia" w:cs="Times New Roman"/>
          <w:color w:val="333333"/>
          <w:szCs w:val="21"/>
        </w:rPr>
      </w:pPr>
      <w:r w:rsidRPr="00BE3FBA">
        <w:rPr>
          <w:rFonts w:asciiTheme="minorEastAsia" w:hAnsiTheme="minorEastAsia" w:cs="Times New Roman" w:hint="eastAsia"/>
          <w:color w:val="333333"/>
          <w:szCs w:val="21"/>
        </w:rPr>
        <w:t>这两种类型的体液免疫反应取决于治疗后控制者的情况，这一发现为HIV控制现象带来了新的启示。对Mouquet博士来说，“这些发现表明，早期抗逆转录病毒治疗可以促进体液免疫反应的最佳产生，在某些情况下可以对抗治疗中断后的病毒反弹。”经历短暂的病毒活动的治疗后控制者的免疫反应甚至可以启发新的治疗或疫苗策略。</w:t>
      </w:r>
    </w:p>
    <w:p w:rsidR="00BE3FBA" w:rsidRPr="00BE3FBA" w:rsidRDefault="00BE3FBA" w:rsidP="00BE3FBA">
      <w:pPr>
        <w:shd w:val="clear" w:color="auto" w:fill="FFFFFF"/>
        <w:adjustRightInd w:val="0"/>
        <w:snapToGrid w:val="0"/>
        <w:spacing w:line="360" w:lineRule="auto"/>
        <w:ind w:firstLine="420"/>
        <w:rPr>
          <w:rFonts w:asciiTheme="minorEastAsia" w:hAnsiTheme="minorEastAsia" w:cs="Times New Roman"/>
          <w:color w:val="333333"/>
          <w:szCs w:val="21"/>
        </w:rPr>
      </w:pPr>
      <w:r w:rsidRPr="00BE3FBA">
        <w:rPr>
          <w:rFonts w:asciiTheme="minorEastAsia" w:hAnsiTheme="minorEastAsia" w:cs="Times New Roman" w:hint="eastAsia"/>
          <w:color w:val="333333"/>
          <w:szCs w:val="21"/>
        </w:rPr>
        <w:t>这些体内样本用于这项研究的治疗后控制者是VISCONTI（Viro-Immunological Sustained COntrol after Treatment Interruption）研究的一部分。这是一个最大的长期治疗后控制者队列。该队列纳入30名接受早期治疗并维持数年的患者。在中断抗逆转录病毒治疗后，他们能够在某些情况下控制其病毒血症超过20年。因此，VISCONTI为HIV-1感染者提供了可能的和持续的缓解状态的概念证明。它为开发缓解感染（如果不是根除的话）的新型疗法铺平了道路。其目的是使HIV-1感染者能够持久地停止抗逆转录病毒治疗，同时将病毒血症维持在最低水平并避免病毒传播的风险。</w:t>
      </w:r>
    </w:p>
    <w:p w:rsidR="00BE3FBA" w:rsidRPr="00BE3FBA" w:rsidRDefault="00BE3FBA" w:rsidP="00BE3FBA">
      <w:pPr>
        <w:shd w:val="clear" w:color="auto" w:fill="FFFFFF"/>
        <w:adjustRightInd w:val="0"/>
        <w:snapToGrid w:val="0"/>
        <w:spacing w:line="360" w:lineRule="auto"/>
        <w:rPr>
          <w:rFonts w:asciiTheme="minorEastAsia" w:hAnsiTheme="minorEastAsia" w:cs="Times New Roman"/>
          <w:color w:val="333333"/>
          <w:szCs w:val="21"/>
        </w:rPr>
      </w:pPr>
      <w:r w:rsidRPr="00BE3FBA">
        <w:rPr>
          <w:rFonts w:asciiTheme="minorEastAsia" w:hAnsiTheme="minorEastAsia" w:cs="Times New Roman" w:hint="eastAsia"/>
          <w:color w:val="333333"/>
          <w:szCs w:val="21"/>
        </w:rPr>
        <w:t>    摘引网址：https://news.bioon.com/article/0daee245105f.html</w:t>
      </w:r>
    </w:p>
    <w:p w:rsidR="00BE3FBA" w:rsidRPr="00BE3FBA" w:rsidRDefault="00BE3FBA" w:rsidP="00BE3FBA">
      <w:pPr>
        <w:adjustRightInd w:val="0"/>
        <w:snapToGrid w:val="0"/>
        <w:spacing w:line="360" w:lineRule="auto"/>
        <w:rPr>
          <w:rFonts w:asciiTheme="minorEastAsia" w:hAnsiTheme="minorEastAsia"/>
          <w:szCs w:val="21"/>
        </w:rPr>
      </w:pPr>
    </w:p>
    <w:p w:rsidR="00BE3FBA" w:rsidRPr="00BE3FBA" w:rsidRDefault="00BE3FBA" w:rsidP="00BE3FBA">
      <w:pPr>
        <w:pStyle w:val="1"/>
        <w:adjustRightInd w:val="0"/>
        <w:snapToGrid w:val="0"/>
        <w:spacing w:before="0" w:after="0" w:line="360" w:lineRule="auto"/>
        <w:rPr>
          <w:rFonts w:asciiTheme="minorEastAsia" w:hAnsiTheme="minorEastAsia" w:cs="Times New Roman"/>
          <w:color w:val="333333"/>
          <w:sz w:val="21"/>
          <w:szCs w:val="21"/>
        </w:rPr>
      </w:pPr>
      <w:bookmarkStart w:id="7" w:name="_Toc101173312"/>
      <w:bookmarkStart w:id="8" w:name="_Toc127345902"/>
      <w:r w:rsidRPr="00BE3FBA">
        <w:rPr>
          <w:rFonts w:asciiTheme="minorEastAsia" w:hAnsiTheme="minorEastAsia" w:cs="Times New Roman" w:hint="eastAsia"/>
          <w:color w:val="333333"/>
          <w:sz w:val="21"/>
          <w:szCs w:val="21"/>
        </w:rPr>
        <w:t>疫情传播指数小于</w:t>
      </w:r>
      <w:bookmarkEnd w:id="7"/>
      <w:r w:rsidRPr="00BE3FBA">
        <w:rPr>
          <w:rFonts w:asciiTheme="minorEastAsia" w:hAnsiTheme="minorEastAsia" w:cs="Times New Roman" w:hint="eastAsia"/>
          <w:color w:val="333333"/>
          <w:sz w:val="21"/>
          <w:szCs w:val="21"/>
        </w:rPr>
        <w:t>1 新感染人数就会变少</w:t>
      </w:r>
      <w:bookmarkEnd w:id="8"/>
    </w:p>
    <w:p w:rsidR="00BE3FBA" w:rsidRPr="00BE3FBA" w:rsidRDefault="00BE3FBA" w:rsidP="00BE3FBA">
      <w:pPr>
        <w:shd w:val="clear" w:color="auto" w:fill="FFFFFF"/>
        <w:adjustRightInd w:val="0"/>
        <w:snapToGrid w:val="0"/>
        <w:spacing w:line="360" w:lineRule="auto"/>
        <w:jc w:val="left"/>
        <w:rPr>
          <w:rFonts w:asciiTheme="minorEastAsia" w:hAnsiTheme="minorEastAsia" w:cs="Times New Roman"/>
          <w:color w:val="333333"/>
          <w:szCs w:val="21"/>
        </w:rPr>
      </w:pPr>
      <w:r w:rsidRPr="00BE3FBA">
        <w:rPr>
          <w:rFonts w:asciiTheme="minorEastAsia" w:hAnsiTheme="minorEastAsia" w:cs="Times New Roman" w:hint="eastAsia"/>
          <w:color w:val="333333"/>
          <w:szCs w:val="21"/>
        </w:rPr>
        <w:t>(2022-04-18  人民网)</w:t>
      </w:r>
    </w:p>
    <w:p w:rsidR="00BE3FBA" w:rsidRPr="00BE3FBA" w:rsidRDefault="00BE3FBA" w:rsidP="00BE3FBA">
      <w:pPr>
        <w:shd w:val="clear" w:color="auto" w:fill="FFFFFF"/>
        <w:adjustRightInd w:val="0"/>
        <w:snapToGrid w:val="0"/>
        <w:spacing w:line="360" w:lineRule="auto"/>
        <w:ind w:firstLine="420"/>
        <w:rPr>
          <w:rFonts w:asciiTheme="minorEastAsia" w:hAnsiTheme="minorEastAsia" w:cs="Times New Roman"/>
          <w:color w:val="333333"/>
          <w:szCs w:val="21"/>
        </w:rPr>
      </w:pPr>
      <w:r w:rsidRPr="00BE3FBA">
        <w:rPr>
          <w:rFonts w:asciiTheme="minorEastAsia" w:hAnsiTheme="minorEastAsia" w:cs="Times New Roman" w:hint="eastAsia"/>
          <w:color w:val="333333"/>
          <w:szCs w:val="21"/>
        </w:rPr>
        <w:t>在自然传播，没有防护的情况下，一个病人能传播几个易感者，这个是随着时间变化的，不光取决于病毒，还受防护措施的影响。</w:t>
      </w:r>
    </w:p>
    <w:p w:rsidR="00BE3FBA" w:rsidRPr="00BE3FBA" w:rsidRDefault="00BE3FBA" w:rsidP="00BE3FBA">
      <w:pPr>
        <w:shd w:val="clear" w:color="auto" w:fill="FFFFFF"/>
        <w:adjustRightInd w:val="0"/>
        <w:snapToGrid w:val="0"/>
        <w:spacing w:line="360" w:lineRule="auto"/>
        <w:ind w:firstLine="420"/>
        <w:rPr>
          <w:rFonts w:asciiTheme="minorEastAsia" w:hAnsiTheme="minorEastAsia" w:cs="Times New Roman"/>
          <w:color w:val="333333"/>
          <w:szCs w:val="21"/>
        </w:rPr>
      </w:pPr>
      <w:r w:rsidRPr="00BE3FBA">
        <w:rPr>
          <w:rFonts w:asciiTheme="minorEastAsia" w:hAnsiTheme="minorEastAsia" w:cs="Times New Roman" w:hint="eastAsia"/>
          <w:color w:val="333333"/>
          <w:szCs w:val="21"/>
        </w:rPr>
        <w:t>4月15日，中共中央政治局委员、国务院副总理孙春兰在接受央视采访时透露，上海疫情的传播指数由此前的2.27下降到现在的1.23，早日实现社会面清零的目标指日可待。她表示，奥密克戎传播速度快，被感染以后，脆弱群体还是风险很大的，所以还是要加快防控的速度，早日打赢这场歼灭战。</w:t>
      </w:r>
    </w:p>
    <w:p w:rsidR="00BE3FBA" w:rsidRPr="00BE3FBA" w:rsidRDefault="00BE3FBA" w:rsidP="00BE3FBA">
      <w:pPr>
        <w:shd w:val="clear" w:color="auto" w:fill="FFFFFF"/>
        <w:adjustRightInd w:val="0"/>
        <w:snapToGrid w:val="0"/>
        <w:spacing w:line="360" w:lineRule="auto"/>
        <w:ind w:firstLine="420"/>
        <w:rPr>
          <w:rFonts w:asciiTheme="minorEastAsia" w:hAnsiTheme="minorEastAsia" w:cs="Times New Roman"/>
          <w:color w:val="333333"/>
          <w:szCs w:val="21"/>
        </w:rPr>
      </w:pPr>
      <w:r w:rsidRPr="00BE3FBA">
        <w:rPr>
          <w:rFonts w:asciiTheme="minorEastAsia" w:hAnsiTheme="minorEastAsia" w:cs="Times New Roman" w:hint="eastAsia"/>
          <w:color w:val="333333"/>
          <w:szCs w:val="21"/>
        </w:rPr>
        <w:t>什么是疫情的传播指数？为何这一指标下降意味着疫情防控起到了效果？</w:t>
      </w:r>
    </w:p>
    <w:p w:rsidR="00BE3FBA" w:rsidRPr="00BE3FBA" w:rsidRDefault="00BE3FBA" w:rsidP="00BE3FBA">
      <w:pPr>
        <w:shd w:val="clear" w:color="auto" w:fill="FFFFFF"/>
        <w:adjustRightInd w:val="0"/>
        <w:snapToGrid w:val="0"/>
        <w:spacing w:line="360" w:lineRule="auto"/>
        <w:ind w:firstLine="420"/>
        <w:rPr>
          <w:rFonts w:asciiTheme="minorEastAsia" w:hAnsiTheme="minorEastAsia" w:cs="Times New Roman"/>
          <w:color w:val="333333"/>
          <w:szCs w:val="21"/>
        </w:rPr>
      </w:pPr>
      <w:r w:rsidRPr="00BE3FBA">
        <w:rPr>
          <w:rFonts w:asciiTheme="minorEastAsia" w:hAnsiTheme="minorEastAsia" w:cs="Times New Roman" w:hint="eastAsia"/>
          <w:color w:val="333333"/>
          <w:szCs w:val="21"/>
        </w:rPr>
        <w:t>北京佑安医院呼吸与感染性疾病科主任医师李侗曾介绍，疫情的传播指数指的是Rt，就是有效传播指数，是指通过采取一系列防控措施，一个感染者平均能够传染的人数，例如原来某段时间一个感染者平均传染2.27个人，通过加强各种防控措施，现在下降了，一个感染者平均传染1.23人。</w:t>
      </w:r>
    </w:p>
    <w:p w:rsidR="00BE3FBA" w:rsidRPr="00BE3FBA" w:rsidRDefault="00BE3FBA" w:rsidP="00BE3FBA">
      <w:pPr>
        <w:shd w:val="clear" w:color="auto" w:fill="FFFFFF"/>
        <w:adjustRightInd w:val="0"/>
        <w:snapToGrid w:val="0"/>
        <w:spacing w:line="360" w:lineRule="auto"/>
        <w:ind w:firstLine="420"/>
        <w:rPr>
          <w:rFonts w:asciiTheme="minorEastAsia" w:hAnsiTheme="minorEastAsia" w:cs="Times New Roman"/>
          <w:color w:val="333333"/>
          <w:szCs w:val="21"/>
        </w:rPr>
      </w:pPr>
      <w:r w:rsidRPr="00BE3FBA">
        <w:rPr>
          <w:rFonts w:asciiTheme="minorEastAsia" w:hAnsiTheme="minorEastAsia" w:cs="Times New Roman" w:hint="eastAsia"/>
          <w:color w:val="333333"/>
          <w:szCs w:val="21"/>
        </w:rPr>
        <w:t> “Rt和另一个流行病概念R0相呼应，R0是评估一个传染病的传染能力的指标，叫做基本传染指数或者基本再生指数，是指不采用防控措施，如戴口罩、打疫苗以及其它防控措施，一个</w:t>
      </w:r>
      <w:r w:rsidRPr="00BE3FBA">
        <w:rPr>
          <w:rFonts w:asciiTheme="minorEastAsia" w:hAnsiTheme="minorEastAsia" w:cs="Times New Roman" w:hint="eastAsia"/>
          <w:color w:val="333333"/>
          <w:szCs w:val="21"/>
        </w:rPr>
        <w:lastRenderedPageBreak/>
        <w:t>感染者平均传染给多少个人。”李侗曾说。</w:t>
      </w:r>
    </w:p>
    <w:p w:rsidR="00BE3FBA" w:rsidRPr="00BE3FBA" w:rsidRDefault="00BE3FBA" w:rsidP="00BE3FBA">
      <w:pPr>
        <w:shd w:val="clear" w:color="auto" w:fill="FFFFFF"/>
        <w:adjustRightInd w:val="0"/>
        <w:snapToGrid w:val="0"/>
        <w:spacing w:line="360" w:lineRule="auto"/>
        <w:ind w:firstLine="420"/>
        <w:rPr>
          <w:rFonts w:asciiTheme="minorEastAsia" w:hAnsiTheme="minorEastAsia" w:cs="Times New Roman"/>
          <w:color w:val="333333"/>
          <w:szCs w:val="21"/>
        </w:rPr>
      </w:pPr>
      <w:r w:rsidRPr="00BE3FBA">
        <w:rPr>
          <w:rFonts w:asciiTheme="minorEastAsia" w:hAnsiTheme="minorEastAsia" w:cs="Times New Roman" w:hint="eastAsia"/>
          <w:color w:val="333333"/>
          <w:szCs w:val="21"/>
        </w:rPr>
        <w:t>他举例，2020年新冠原始毒株R0在2~3，德尔塔变异株在5~6，而奥密克戎的R0在10左右，也就是不采取措施，一个人平均传染10个人。</w:t>
      </w:r>
    </w:p>
    <w:p w:rsidR="00BE3FBA" w:rsidRPr="00BE3FBA" w:rsidRDefault="00BE3FBA" w:rsidP="00BE3FBA">
      <w:pPr>
        <w:shd w:val="clear" w:color="auto" w:fill="FFFFFF"/>
        <w:adjustRightInd w:val="0"/>
        <w:snapToGrid w:val="0"/>
        <w:spacing w:line="360" w:lineRule="auto"/>
        <w:ind w:firstLine="420"/>
        <w:rPr>
          <w:rFonts w:asciiTheme="minorEastAsia" w:hAnsiTheme="minorEastAsia" w:cs="Times New Roman"/>
          <w:color w:val="333333"/>
          <w:szCs w:val="21"/>
        </w:rPr>
      </w:pPr>
      <w:r w:rsidRPr="00BE3FBA">
        <w:rPr>
          <w:rFonts w:asciiTheme="minorEastAsia" w:hAnsiTheme="minorEastAsia" w:cs="Times New Roman" w:hint="eastAsia"/>
          <w:color w:val="333333"/>
          <w:szCs w:val="21"/>
        </w:rPr>
        <w:t> “但是面对传染病，我们肯定会采取各种防控措施，实际传染指数会低于R0，采取措施后就用Rt评估，如果Rt大于1，感染人数还是会增加，如果小于1，新感染人数就会越来越少，最终会终止疫情。”李侗曾说。</w:t>
      </w:r>
    </w:p>
    <w:p w:rsidR="00BE3FBA" w:rsidRPr="00BE3FBA" w:rsidRDefault="00BE3FBA" w:rsidP="00BE3FBA">
      <w:pPr>
        <w:shd w:val="clear" w:color="auto" w:fill="FFFFFF"/>
        <w:adjustRightInd w:val="0"/>
        <w:snapToGrid w:val="0"/>
        <w:spacing w:line="360" w:lineRule="auto"/>
        <w:ind w:firstLine="420"/>
        <w:rPr>
          <w:rFonts w:asciiTheme="minorEastAsia" w:hAnsiTheme="minorEastAsia" w:cs="Times New Roman"/>
          <w:color w:val="333333"/>
          <w:szCs w:val="21"/>
        </w:rPr>
      </w:pPr>
      <w:r w:rsidRPr="00BE3FBA">
        <w:rPr>
          <w:rFonts w:asciiTheme="minorEastAsia" w:hAnsiTheme="minorEastAsia" w:cs="Times New Roman" w:hint="eastAsia"/>
          <w:color w:val="333333"/>
          <w:szCs w:val="21"/>
        </w:rPr>
        <w:t>流行病学专家曾光表示，在自然传播，没有防护的情况下，一个病人能传播几个易感者，这个是随着时间变化的，不光取决于病毒，还受防护措施的影响，如疫苗接种、社会防控等，都可以使得指数下降。</w:t>
      </w:r>
    </w:p>
    <w:p w:rsidR="00BE3FBA" w:rsidRPr="00BE3FBA" w:rsidRDefault="00BE3FBA" w:rsidP="00BE3FBA">
      <w:pPr>
        <w:shd w:val="clear" w:color="auto" w:fill="FFFFFF"/>
        <w:adjustRightInd w:val="0"/>
        <w:snapToGrid w:val="0"/>
        <w:spacing w:line="360" w:lineRule="auto"/>
        <w:ind w:firstLine="420"/>
        <w:rPr>
          <w:rFonts w:asciiTheme="minorEastAsia" w:hAnsiTheme="minorEastAsia" w:cs="Times New Roman"/>
          <w:color w:val="333333"/>
          <w:szCs w:val="21"/>
        </w:rPr>
      </w:pPr>
      <w:r w:rsidRPr="00BE3FBA">
        <w:rPr>
          <w:rFonts w:asciiTheme="minorEastAsia" w:hAnsiTheme="minorEastAsia" w:cs="Times New Roman" w:hint="eastAsia"/>
          <w:color w:val="333333"/>
          <w:szCs w:val="21"/>
        </w:rPr>
        <w:t>近期国内疫情防控形势依然严峻复杂，疫情防控工作不能有丝毫放松。国务院联防联控机制要求各地坚持“外防输入、内防反弹”的总策略和“动态清零”的总方针不动摇，要做好各项既定政策和措施的执行，压实“四方”责任，从严从紧、果断快速、落实“四早”，强化社会面重点场所的管理，确保各项工作更有实效。</w:t>
      </w:r>
    </w:p>
    <w:p w:rsidR="00BE3FBA" w:rsidRDefault="00BE3FBA" w:rsidP="00BE3FBA">
      <w:pPr>
        <w:shd w:val="clear" w:color="auto" w:fill="FFFFFF"/>
        <w:adjustRightInd w:val="0"/>
        <w:snapToGrid w:val="0"/>
        <w:spacing w:line="360" w:lineRule="auto"/>
        <w:ind w:firstLine="390"/>
        <w:rPr>
          <w:rFonts w:asciiTheme="minorEastAsia" w:hAnsiTheme="minorEastAsia" w:cs="Times New Roman"/>
          <w:color w:val="333333"/>
          <w:szCs w:val="21"/>
        </w:rPr>
      </w:pPr>
      <w:r w:rsidRPr="00BE3FBA">
        <w:rPr>
          <w:rFonts w:asciiTheme="minorEastAsia" w:hAnsiTheme="minorEastAsia" w:cs="Times New Roman" w:hint="eastAsia"/>
          <w:color w:val="333333"/>
          <w:szCs w:val="21"/>
        </w:rPr>
        <w:t>摘引网址:</w:t>
      </w:r>
      <w:hyperlink r:id="rId8" w:history="1">
        <w:r w:rsidRPr="00BE3FBA">
          <w:rPr>
            <w:rStyle w:val="a4"/>
            <w:rFonts w:asciiTheme="minorEastAsia" w:hAnsiTheme="minorEastAsia" w:cs="Times New Roman" w:hint="eastAsia"/>
            <w:color w:val="800080"/>
            <w:szCs w:val="21"/>
          </w:rPr>
          <w:t>https://jiankang.163.com/22/0418/00/H56OUNG40038804U.html</w:t>
        </w:r>
      </w:hyperlink>
    </w:p>
    <w:p w:rsidR="00BE3FBA" w:rsidRPr="00BE3FBA" w:rsidRDefault="00BE3FBA" w:rsidP="00BE3FBA">
      <w:pPr>
        <w:shd w:val="clear" w:color="auto" w:fill="FFFFFF"/>
        <w:adjustRightInd w:val="0"/>
        <w:snapToGrid w:val="0"/>
        <w:spacing w:line="360" w:lineRule="auto"/>
        <w:ind w:firstLine="390"/>
        <w:rPr>
          <w:rFonts w:asciiTheme="minorEastAsia" w:hAnsiTheme="minorEastAsia" w:cs="Times New Roman"/>
          <w:color w:val="333333"/>
          <w:szCs w:val="21"/>
        </w:rPr>
      </w:pPr>
    </w:p>
    <w:p w:rsidR="00BE3FBA" w:rsidRPr="00BE3FBA" w:rsidRDefault="00BE3FBA" w:rsidP="00BE3FBA">
      <w:pPr>
        <w:pStyle w:val="1"/>
        <w:adjustRightInd w:val="0"/>
        <w:snapToGrid w:val="0"/>
        <w:spacing w:before="0" w:after="0" w:line="360" w:lineRule="auto"/>
        <w:rPr>
          <w:rFonts w:asciiTheme="minorEastAsia" w:hAnsiTheme="minorEastAsia" w:cs="Times New Roman"/>
          <w:color w:val="333333"/>
          <w:sz w:val="24"/>
          <w:szCs w:val="24"/>
        </w:rPr>
      </w:pPr>
      <w:bookmarkStart w:id="9" w:name="_Toc101259682"/>
      <w:bookmarkStart w:id="10" w:name="_Toc127345903"/>
      <w:r w:rsidRPr="00BE3FBA">
        <w:rPr>
          <w:rFonts w:asciiTheme="minorEastAsia" w:hAnsiTheme="minorEastAsia" w:cs="Times New Roman" w:hint="eastAsia"/>
          <w:color w:val="333333"/>
          <w:sz w:val="24"/>
          <w:szCs w:val="24"/>
        </w:rPr>
        <w:t>疫情防控要坚持群众路线</w:t>
      </w:r>
      <w:bookmarkEnd w:id="9"/>
      <w:bookmarkEnd w:id="10"/>
    </w:p>
    <w:p w:rsidR="00BE3FBA" w:rsidRPr="00BE3FBA" w:rsidRDefault="00BE3FBA" w:rsidP="00BE3FBA">
      <w:pPr>
        <w:shd w:val="clear" w:color="auto" w:fill="FFFFFF"/>
        <w:adjustRightInd w:val="0"/>
        <w:snapToGrid w:val="0"/>
        <w:spacing w:line="360" w:lineRule="auto"/>
        <w:jc w:val="left"/>
        <w:rPr>
          <w:rFonts w:asciiTheme="minorEastAsia" w:hAnsiTheme="minorEastAsia" w:cs="Times New Roman"/>
          <w:color w:val="333333"/>
          <w:szCs w:val="21"/>
        </w:rPr>
      </w:pPr>
      <w:r w:rsidRPr="00BE3FBA">
        <w:rPr>
          <w:rFonts w:asciiTheme="minorEastAsia" w:hAnsiTheme="minorEastAsia" w:cs="Times New Roman" w:hint="eastAsia"/>
          <w:color w:val="333333"/>
          <w:szCs w:val="21"/>
        </w:rPr>
        <w:t>(2022-04-19  经济日报)</w:t>
      </w:r>
    </w:p>
    <w:p w:rsidR="00BE3FBA" w:rsidRPr="00BE3FBA" w:rsidRDefault="00BE3FBA" w:rsidP="00BE3FBA">
      <w:pPr>
        <w:shd w:val="clear" w:color="auto" w:fill="FFFFFF"/>
        <w:adjustRightInd w:val="0"/>
        <w:snapToGrid w:val="0"/>
        <w:spacing w:line="360" w:lineRule="auto"/>
        <w:rPr>
          <w:rFonts w:asciiTheme="minorEastAsia" w:hAnsiTheme="minorEastAsia" w:cs="Times New Roman"/>
          <w:color w:val="333333"/>
          <w:szCs w:val="21"/>
        </w:rPr>
      </w:pPr>
      <w:r w:rsidRPr="00BE3FBA">
        <w:rPr>
          <w:rFonts w:asciiTheme="minorEastAsia" w:hAnsiTheme="minorEastAsia" w:cs="Times New Roman" w:hint="eastAsia"/>
          <w:color w:val="333333"/>
          <w:szCs w:val="21"/>
        </w:rPr>
        <w:t xml:space="preserve">　　当前，上海正遭遇奥密克戎变异株的严重冲击，单日新增新冠肺炎阳性感染者过万人。疫情防控进入关键期，这场大仗硬仗要怎么打？一定要坚持群众路线。</w:t>
      </w:r>
    </w:p>
    <w:p w:rsidR="00BE3FBA" w:rsidRPr="00BE3FBA" w:rsidRDefault="00BE3FBA" w:rsidP="00BE3FBA">
      <w:pPr>
        <w:shd w:val="clear" w:color="auto" w:fill="FFFFFF"/>
        <w:adjustRightInd w:val="0"/>
        <w:snapToGrid w:val="0"/>
        <w:spacing w:line="360" w:lineRule="auto"/>
        <w:rPr>
          <w:rFonts w:asciiTheme="minorEastAsia" w:hAnsiTheme="minorEastAsia" w:cs="Times New Roman"/>
          <w:color w:val="333333"/>
          <w:szCs w:val="21"/>
        </w:rPr>
      </w:pPr>
      <w:r w:rsidRPr="00BE3FBA">
        <w:rPr>
          <w:rFonts w:asciiTheme="minorEastAsia" w:hAnsiTheme="minorEastAsia" w:cs="Times New Roman" w:hint="eastAsia"/>
          <w:color w:val="333333"/>
          <w:szCs w:val="21"/>
        </w:rPr>
        <w:t xml:space="preserve">　　坚持群众路线，要坚持人民至上、生命至上。</w:t>
      </w:r>
    </w:p>
    <w:p w:rsidR="00BE3FBA" w:rsidRPr="00BE3FBA" w:rsidRDefault="00BE3FBA" w:rsidP="00BE3FBA">
      <w:pPr>
        <w:shd w:val="clear" w:color="auto" w:fill="FFFFFF"/>
        <w:adjustRightInd w:val="0"/>
        <w:snapToGrid w:val="0"/>
        <w:spacing w:line="360" w:lineRule="auto"/>
        <w:rPr>
          <w:rFonts w:asciiTheme="minorEastAsia" w:hAnsiTheme="minorEastAsia" w:cs="Times New Roman"/>
          <w:color w:val="333333"/>
          <w:szCs w:val="21"/>
        </w:rPr>
      </w:pPr>
      <w:r w:rsidRPr="00BE3FBA">
        <w:rPr>
          <w:rFonts w:asciiTheme="minorEastAsia" w:hAnsiTheme="minorEastAsia" w:cs="Times New Roman" w:hint="eastAsia"/>
          <w:color w:val="333333"/>
          <w:szCs w:val="21"/>
        </w:rPr>
        <w:t xml:space="preserve">　　新冠肺炎疫情全球大流行已持续2年多。一些国家选择“躺平”，放松防疫政策，甚至放任病毒传播，导致疫情快速蔓延，变异毒株层出不穷。全球累计确诊人数超过4.9亿，已有超600万人因感染新冠病毒而失去生命。而中国始终坚持人民至上、生命至上，坚持科学精准、动态清零，给了人民群众切切实实的安全感。可以说，我国的防疫政策，是科学的、必要的，更是符合我国国情的。</w:t>
      </w:r>
    </w:p>
    <w:p w:rsidR="00BE3FBA" w:rsidRPr="00BE3FBA" w:rsidRDefault="00BE3FBA" w:rsidP="00BE3FBA">
      <w:pPr>
        <w:shd w:val="clear" w:color="auto" w:fill="FFFFFF"/>
        <w:adjustRightInd w:val="0"/>
        <w:snapToGrid w:val="0"/>
        <w:spacing w:line="360" w:lineRule="auto"/>
        <w:rPr>
          <w:rFonts w:asciiTheme="minorEastAsia" w:hAnsiTheme="minorEastAsia" w:cs="Times New Roman"/>
          <w:color w:val="333333"/>
          <w:szCs w:val="21"/>
        </w:rPr>
      </w:pPr>
      <w:r w:rsidRPr="00BE3FBA">
        <w:rPr>
          <w:rFonts w:asciiTheme="minorEastAsia" w:hAnsiTheme="minorEastAsia" w:cs="Times New Roman" w:hint="eastAsia"/>
          <w:color w:val="333333"/>
          <w:szCs w:val="21"/>
        </w:rPr>
        <w:t xml:space="preserve">　　坚持人民至上、生命至上，就是要把人民群众的生命安全和身体健康放在第一位。当前，上海疫情防控要继续坚持“动态清零”总方针不犹豫不动摇，坚决反对试图躺平的“共存”论，彻底排查感染源、彻底摸清底数、彻底切断传播链。同时，在上海疫情防控中，不能机械僵化执行防疫政策，要千方百计帮助群众解决实际问题，保障居民基本生活和就医需求。</w:t>
      </w:r>
    </w:p>
    <w:p w:rsidR="00BE3FBA" w:rsidRPr="00BE3FBA" w:rsidRDefault="00BE3FBA" w:rsidP="00BE3FBA">
      <w:pPr>
        <w:shd w:val="clear" w:color="auto" w:fill="FFFFFF"/>
        <w:adjustRightInd w:val="0"/>
        <w:snapToGrid w:val="0"/>
        <w:spacing w:line="360" w:lineRule="auto"/>
        <w:rPr>
          <w:rFonts w:asciiTheme="minorEastAsia" w:hAnsiTheme="minorEastAsia" w:cs="Times New Roman"/>
          <w:color w:val="333333"/>
          <w:szCs w:val="21"/>
        </w:rPr>
      </w:pPr>
      <w:r w:rsidRPr="00BE3FBA">
        <w:rPr>
          <w:rFonts w:asciiTheme="minorEastAsia" w:hAnsiTheme="minorEastAsia" w:cs="Times New Roman" w:hint="eastAsia"/>
          <w:color w:val="333333"/>
          <w:szCs w:val="21"/>
        </w:rPr>
        <w:t xml:space="preserve">　　坚持群众路线，要相信人民、依靠人民。</w:t>
      </w:r>
    </w:p>
    <w:p w:rsidR="00BE3FBA" w:rsidRPr="00BE3FBA" w:rsidRDefault="00BE3FBA" w:rsidP="00BE3FBA">
      <w:pPr>
        <w:shd w:val="clear" w:color="auto" w:fill="FFFFFF"/>
        <w:adjustRightInd w:val="0"/>
        <w:snapToGrid w:val="0"/>
        <w:spacing w:line="360" w:lineRule="auto"/>
        <w:rPr>
          <w:rFonts w:asciiTheme="minorEastAsia" w:hAnsiTheme="minorEastAsia" w:cs="Times New Roman"/>
          <w:color w:val="333333"/>
          <w:szCs w:val="21"/>
        </w:rPr>
      </w:pPr>
      <w:r w:rsidRPr="00BE3FBA">
        <w:rPr>
          <w:rFonts w:asciiTheme="minorEastAsia" w:hAnsiTheme="minorEastAsia" w:cs="Times New Roman" w:hint="eastAsia"/>
          <w:color w:val="333333"/>
          <w:szCs w:val="21"/>
        </w:rPr>
        <w:t xml:space="preserve">　　当前，上海干部群众团结抗疫，全国3.8万余名医护人员驰援，有关部门积极出台支持措施，多地援助物资陆续抵沪。面对生活物资采配效率不高的问题，上海也正努力解决。对于一个拥有2500万人口的超大城市来说，封控状态下，核酸检测、隔离治疗、后勤保障等种种工作，需要海</w:t>
      </w:r>
      <w:r w:rsidRPr="00BE3FBA">
        <w:rPr>
          <w:rFonts w:asciiTheme="minorEastAsia" w:hAnsiTheme="minorEastAsia" w:cs="Times New Roman" w:hint="eastAsia"/>
          <w:color w:val="333333"/>
          <w:szCs w:val="21"/>
        </w:rPr>
        <w:lastRenderedPageBreak/>
        <w:t>量的人力，必须做足“绣花功夫”。这种情况下，一方面要号召党员干部充分发挥先锋模范作用，另一方面也要时刻牢记与人民群众想在一起、干在一起。上海作为国际化大都市，疫情防控中应充分利用互联网、大数据、人工智能等技术，支撑完善各项防控措施，倾听群众心声，提升解决群众实际问题的能力。</w:t>
      </w:r>
    </w:p>
    <w:p w:rsidR="00BE3FBA" w:rsidRPr="00BE3FBA" w:rsidRDefault="00BE3FBA" w:rsidP="00BE3FBA">
      <w:pPr>
        <w:shd w:val="clear" w:color="auto" w:fill="FFFFFF"/>
        <w:adjustRightInd w:val="0"/>
        <w:snapToGrid w:val="0"/>
        <w:spacing w:line="360" w:lineRule="auto"/>
        <w:ind w:firstLine="390"/>
        <w:rPr>
          <w:rFonts w:asciiTheme="minorEastAsia" w:hAnsiTheme="minorEastAsia" w:cs="Times New Roman"/>
          <w:color w:val="333333"/>
          <w:szCs w:val="21"/>
        </w:rPr>
      </w:pPr>
      <w:r w:rsidRPr="00BE3FBA">
        <w:rPr>
          <w:rFonts w:asciiTheme="minorEastAsia" w:hAnsiTheme="minorEastAsia" w:cs="Times New Roman" w:hint="eastAsia"/>
          <w:color w:val="333333"/>
          <w:szCs w:val="21"/>
        </w:rPr>
        <w:t>疫情形势越是严峻，越要保持战略定力，坚定信心、坚持不懈，想群众之所想、急群众之所急。我们有科学的疫情防控举措，有丰富的各项物资储备，有较高的疫苗接种率，有全国各地的积极援助，只要能发动、组织、凝聚起人民群众的力量，就能构筑群防群治的严密防线，打赢上海疫情防控这场大仗硬仗！</w:t>
      </w:r>
    </w:p>
    <w:p w:rsidR="00BE3FBA" w:rsidRPr="00BE3FBA" w:rsidRDefault="00BE3FBA" w:rsidP="00BE3FBA">
      <w:pPr>
        <w:shd w:val="clear" w:color="auto" w:fill="FFFFFF"/>
        <w:adjustRightInd w:val="0"/>
        <w:snapToGrid w:val="0"/>
        <w:spacing w:line="360" w:lineRule="auto"/>
        <w:ind w:firstLine="390"/>
        <w:rPr>
          <w:rFonts w:asciiTheme="minorEastAsia" w:hAnsiTheme="minorEastAsia" w:cs="Times New Roman"/>
          <w:color w:val="333333"/>
          <w:szCs w:val="21"/>
        </w:rPr>
      </w:pPr>
      <w:r w:rsidRPr="00BE3FBA">
        <w:rPr>
          <w:rFonts w:asciiTheme="minorEastAsia" w:hAnsiTheme="minorEastAsia" w:cs="Times New Roman" w:hint="eastAsia"/>
          <w:color w:val="333333"/>
          <w:szCs w:val="21"/>
        </w:rPr>
        <w:t>摘引网址：</w:t>
      </w:r>
      <w:hyperlink r:id="rId9" w:history="1">
        <w:r w:rsidRPr="00BE3FBA">
          <w:rPr>
            <w:rStyle w:val="a4"/>
            <w:rFonts w:asciiTheme="minorEastAsia" w:hAnsiTheme="minorEastAsia" w:cs="Times New Roman" w:hint="eastAsia"/>
            <w:color w:val="800080"/>
            <w:szCs w:val="21"/>
          </w:rPr>
          <w:t>http://health.people.com.cn/n1/2022/0419/c14739-32402551.html</w:t>
        </w:r>
      </w:hyperlink>
    </w:p>
    <w:p w:rsidR="00BE3FBA" w:rsidRPr="00BE3FBA" w:rsidRDefault="00BE3FBA" w:rsidP="00BE3FBA">
      <w:pPr>
        <w:adjustRightInd w:val="0"/>
        <w:snapToGrid w:val="0"/>
        <w:spacing w:line="360" w:lineRule="auto"/>
        <w:rPr>
          <w:rFonts w:asciiTheme="minorEastAsia" w:hAnsiTheme="minorEastAsia"/>
          <w:szCs w:val="21"/>
        </w:rPr>
      </w:pPr>
    </w:p>
    <w:p w:rsidR="00BE3FBA" w:rsidRPr="00BE3FBA" w:rsidRDefault="00BE3FBA" w:rsidP="005A647D">
      <w:pPr>
        <w:pStyle w:val="1"/>
        <w:adjustRightInd w:val="0"/>
        <w:snapToGrid w:val="0"/>
        <w:spacing w:before="0" w:after="0" w:line="360" w:lineRule="auto"/>
        <w:rPr>
          <w:rFonts w:asciiTheme="minorEastAsia" w:hAnsiTheme="minorEastAsia" w:cs="Times New Roman"/>
          <w:color w:val="333333"/>
          <w:sz w:val="24"/>
          <w:szCs w:val="24"/>
        </w:rPr>
      </w:pPr>
      <w:bookmarkStart w:id="11" w:name="_Toc101259683"/>
      <w:bookmarkStart w:id="12" w:name="_Toc127345904"/>
      <w:r w:rsidRPr="00BE3FBA">
        <w:rPr>
          <w:rFonts w:asciiTheme="minorEastAsia" w:hAnsiTheme="minorEastAsia" w:cs="Times New Roman" w:hint="eastAsia"/>
          <w:color w:val="333333"/>
          <w:sz w:val="24"/>
          <w:szCs w:val="24"/>
        </w:rPr>
        <w:t>以快制快，坚决打赢疫情防控攻坚战（人民论坛）</w:t>
      </w:r>
      <w:bookmarkEnd w:id="11"/>
      <w:bookmarkEnd w:id="12"/>
    </w:p>
    <w:p w:rsidR="00BE3FBA" w:rsidRPr="00BE3FBA" w:rsidRDefault="00BE3FBA" w:rsidP="005A647D">
      <w:pPr>
        <w:shd w:val="clear" w:color="auto" w:fill="FFFFFF"/>
        <w:adjustRightInd w:val="0"/>
        <w:snapToGrid w:val="0"/>
        <w:spacing w:line="360" w:lineRule="auto"/>
        <w:jc w:val="left"/>
        <w:rPr>
          <w:rFonts w:asciiTheme="minorEastAsia" w:hAnsiTheme="minorEastAsia" w:cs="Times New Roman"/>
          <w:color w:val="333333"/>
          <w:szCs w:val="21"/>
        </w:rPr>
      </w:pPr>
      <w:r w:rsidRPr="00BE3FBA">
        <w:rPr>
          <w:rFonts w:asciiTheme="minorEastAsia" w:hAnsiTheme="minorEastAsia" w:cs="Times New Roman" w:hint="eastAsia"/>
          <w:color w:val="333333"/>
          <w:szCs w:val="21"/>
        </w:rPr>
        <w:t>(2022-04-19  人民网－人民日报)</w:t>
      </w:r>
    </w:p>
    <w:p w:rsidR="00BE3FBA" w:rsidRPr="00BE3FBA" w:rsidRDefault="00BE3FBA" w:rsidP="005A647D">
      <w:pPr>
        <w:shd w:val="clear" w:color="auto" w:fill="FFFFFF"/>
        <w:adjustRightInd w:val="0"/>
        <w:snapToGrid w:val="0"/>
        <w:spacing w:line="360" w:lineRule="auto"/>
        <w:rPr>
          <w:rFonts w:asciiTheme="minorEastAsia" w:hAnsiTheme="minorEastAsia" w:cs="Times New Roman"/>
          <w:color w:val="333333"/>
          <w:szCs w:val="21"/>
        </w:rPr>
      </w:pPr>
      <w:r w:rsidRPr="00BE3FBA">
        <w:rPr>
          <w:rFonts w:asciiTheme="minorEastAsia" w:hAnsiTheme="minorEastAsia" w:cs="Times New Roman"/>
          <w:color w:val="333333"/>
          <w:szCs w:val="21"/>
        </w:rPr>
        <w:t> </w:t>
      </w:r>
      <w:r w:rsidRPr="00BE3FBA">
        <w:rPr>
          <w:rFonts w:asciiTheme="minorEastAsia" w:hAnsiTheme="minorEastAsia" w:cs="Times New Roman" w:hint="eastAsia"/>
          <w:color w:val="333333"/>
          <w:szCs w:val="21"/>
        </w:rPr>
        <w:t>加快核酸筛查和风险人员排查管控，加快方舱医院建设，加快床位周转速度……上海本轮疫情发生以来，上海各区、各部门以刻不容缓的紧迫感，以决战冲锋的执行力，着力抢时间、提效率、补短板、强弱项，推动各项疫情防控措施发挥作用。当前上海疫情防控正处于关键阶段，只有坚定不移贯彻“动态清零”总方针，采取坚决有力的措施，才能推动疫情传播尽快出现拐点，让社会面疫情尽快实现清零。</w:t>
      </w:r>
    </w:p>
    <w:p w:rsidR="00BE3FBA" w:rsidRPr="00BE3FBA" w:rsidRDefault="00BE3FBA" w:rsidP="00BE3FBA">
      <w:pPr>
        <w:shd w:val="clear" w:color="auto" w:fill="FFFFFF"/>
        <w:adjustRightInd w:val="0"/>
        <w:snapToGrid w:val="0"/>
        <w:spacing w:line="360" w:lineRule="auto"/>
        <w:ind w:firstLine="420"/>
        <w:rPr>
          <w:rFonts w:asciiTheme="minorEastAsia" w:hAnsiTheme="minorEastAsia" w:cs="Times New Roman"/>
          <w:color w:val="333333"/>
          <w:szCs w:val="21"/>
        </w:rPr>
      </w:pPr>
      <w:r w:rsidRPr="00BE3FBA">
        <w:rPr>
          <w:rFonts w:asciiTheme="minorEastAsia" w:hAnsiTheme="minorEastAsia" w:cs="Times New Roman" w:hint="eastAsia"/>
          <w:color w:val="333333"/>
          <w:szCs w:val="21"/>
        </w:rPr>
        <w:t>与病毒赛跑，就是与时间竞速，跑得越快，就越能掌握战“疫”主动权。上海本轮疫情流行的毒株主要是奥密克戎BA.2，传播速度非常快。研究显示，相比德尔塔毒株，奥密克戎毒株BA.1的传播速度要快77%，而BA.2毒株，传播速度又比BA.1快66%。如果没有任何干预措施，一个奥密克戎感染者会传染9.5个人。再加上，奥密克戎变异株隐匿性特别强，无症状感染者和轻症病例占比非常高，而无症状感染者和轻症患者同样有传染性。从科学的角度而言，给奥密克戎变异株留下一点可乘之机，就会迅速感染一大片。只有快字当头、以快制快，强化风险管控，通过筛查找出传染源，及时转运隔离，才能避免造成大范围的传播。</w:t>
      </w:r>
    </w:p>
    <w:p w:rsidR="00BE3FBA" w:rsidRPr="00BE3FBA" w:rsidRDefault="00BE3FBA" w:rsidP="00BE3FBA">
      <w:pPr>
        <w:shd w:val="clear" w:color="auto" w:fill="FFFFFF"/>
        <w:adjustRightInd w:val="0"/>
        <w:snapToGrid w:val="0"/>
        <w:spacing w:line="360" w:lineRule="auto"/>
        <w:ind w:firstLine="420"/>
        <w:rPr>
          <w:rFonts w:asciiTheme="minorEastAsia" w:hAnsiTheme="minorEastAsia" w:cs="Times New Roman"/>
          <w:color w:val="333333"/>
          <w:szCs w:val="21"/>
        </w:rPr>
      </w:pPr>
      <w:r w:rsidRPr="00BE3FBA">
        <w:rPr>
          <w:rFonts w:asciiTheme="minorEastAsia" w:hAnsiTheme="minorEastAsia" w:cs="Times New Roman" w:hint="eastAsia"/>
          <w:color w:val="333333"/>
          <w:szCs w:val="21"/>
        </w:rPr>
        <w:t>人民至上、生命至上，尽快遏制疫情才是真正敬佑每一个生命。从公共卫生的角度看，全人群都是奥密克戎变异株的易感人群。同时，从致病性角度看，奥密克戎变异株绝不是“大号流感”，其危害性决不能低估。那些“躺平”的国家和地区，老年人和其他脆弱人群的病死率都比预想的要高很多。如过敏性哮喘的新生儿，或者有基础病的老年人，一旦叠加病毒感染就有导致重症的危险。根据上海市卫健委的通报，截至4月17日24时，在定点医疗机构接受治疗的重型患者有16例；4月17日，新增死亡病例3例，均为高龄，同时合并严重基础疾病，均未接种新冠疫苗。这也充分说明，奥密克戎毒株流行的危害依然严重。及早发现疫情、快速处置疫情、严格落实防控举措，才能控制传染源、切断传播途径、保护易感人群。</w:t>
      </w:r>
    </w:p>
    <w:p w:rsidR="00BE3FBA" w:rsidRPr="00BE3FBA" w:rsidRDefault="00BE3FBA" w:rsidP="00BE3FBA">
      <w:pPr>
        <w:shd w:val="clear" w:color="auto" w:fill="FFFFFF"/>
        <w:adjustRightInd w:val="0"/>
        <w:snapToGrid w:val="0"/>
        <w:spacing w:line="360" w:lineRule="auto"/>
        <w:ind w:firstLine="420"/>
        <w:rPr>
          <w:rFonts w:asciiTheme="minorEastAsia" w:hAnsiTheme="minorEastAsia" w:cs="Times New Roman"/>
          <w:color w:val="333333"/>
          <w:szCs w:val="21"/>
        </w:rPr>
      </w:pPr>
      <w:r w:rsidRPr="00BE3FBA">
        <w:rPr>
          <w:rFonts w:asciiTheme="minorEastAsia" w:hAnsiTheme="minorEastAsia" w:cs="Times New Roman" w:hint="eastAsia"/>
          <w:color w:val="333333"/>
          <w:szCs w:val="21"/>
        </w:rPr>
        <w:t>以快制快，既考验执行效率，也考验协同效率。比如，在感染者收治上，阳性感染者和密接</w:t>
      </w:r>
      <w:r w:rsidRPr="00BE3FBA">
        <w:rPr>
          <w:rFonts w:asciiTheme="minorEastAsia" w:hAnsiTheme="minorEastAsia" w:cs="Times New Roman" w:hint="eastAsia"/>
          <w:color w:val="333333"/>
          <w:szCs w:val="21"/>
        </w:rPr>
        <w:lastRenderedPageBreak/>
        <w:t>者转运不及时，疫情就会持续在社区传播，防控局面就会始终被动，必须坚决克服拖延思想和畏难情绪，迅速统筹调集资源力量，坚决果断推进“四应四尽”，让感染者得到收治，密接人员隔离到位；在方舱医院收治与管理上，由于上海市新冠病毒感染者数量处于高位，部分感染者无法及时收入定点医院隔离治疗，有必要进一步加快方舱医院建设，加强资源统筹，各区深挖潜力，畅通出院流程，尽早实现出院人数大于入院人数的正向循环；在民生保障上，疫情防控越是到最吃劲的时候，民生保障就越要细致，必须带着深厚感情安排好群众生活，多关心群众的困难，切实保障好就医用药、食品供应，畅通应急救助电话和就医“绿色通道”，决不能因为疫情防控而顾此失彼。抓细抓实疫情防控各项举措，做到快而有序、高效协同，方能尽快实现社会面清零目标。</w:t>
      </w:r>
    </w:p>
    <w:p w:rsidR="00BE3FBA" w:rsidRPr="00BE3FBA" w:rsidRDefault="00BE3FBA" w:rsidP="00BE3FBA">
      <w:pPr>
        <w:shd w:val="clear" w:color="auto" w:fill="FFFFFF"/>
        <w:adjustRightInd w:val="0"/>
        <w:snapToGrid w:val="0"/>
        <w:spacing w:line="360" w:lineRule="auto"/>
        <w:ind w:firstLine="420"/>
        <w:rPr>
          <w:rFonts w:asciiTheme="minorEastAsia" w:hAnsiTheme="minorEastAsia" w:cs="Times New Roman"/>
          <w:color w:val="333333"/>
          <w:szCs w:val="21"/>
        </w:rPr>
      </w:pPr>
      <w:r w:rsidRPr="00BE3FBA">
        <w:rPr>
          <w:rFonts w:asciiTheme="minorEastAsia" w:hAnsiTheme="minorEastAsia" w:cs="Times New Roman" w:hint="eastAsia"/>
          <w:color w:val="333333"/>
          <w:szCs w:val="21"/>
        </w:rPr>
        <w:t>快速，是动态清零的精髓之一。发现早、处置快，就能够及时切断疫情传播链条，尽早让社会生产生活回到正轨。山东省3月29日宣布自2月底以来的这波疫情实现社会面动态清零，复工复产进入“快车道”；深圳市从按下“慢行键”，实施科学精准的抗疫策略，到4月8日起有序推进各级各类学校返校复课；吉林省4月14日宣布各市州实现社会面清零，社会生产生活秩序逐步恢复……以快制快，让我们做到了疫情发现一起、扑灭一起。发扬拼搏精神，保持战斗状态，勠力同心、以快制快，就一定能早日战胜疫情，打赢这场疫情防控攻坚战。</w:t>
      </w:r>
    </w:p>
    <w:p w:rsidR="00BE3FBA" w:rsidRDefault="00BE3FBA" w:rsidP="00BE3FBA">
      <w:pPr>
        <w:shd w:val="clear" w:color="auto" w:fill="FFFFFF"/>
        <w:adjustRightInd w:val="0"/>
        <w:snapToGrid w:val="0"/>
        <w:spacing w:line="360" w:lineRule="auto"/>
        <w:ind w:firstLine="390"/>
        <w:rPr>
          <w:rFonts w:asciiTheme="minorEastAsia" w:hAnsiTheme="minorEastAsia" w:cs="Times New Roman"/>
          <w:color w:val="333333"/>
          <w:szCs w:val="21"/>
        </w:rPr>
      </w:pPr>
      <w:r w:rsidRPr="00BE3FBA">
        <w:rPr>
          <w:rFonts w:asciiTheme="minorEastAsia" w:hAnsiTheme="minorEastAsia" w:cs="Times New Roman" w:hint="eastAsia"/>
          <w:color w:val="333333"/>
          <w:szCs w:val="21"/>
        </w:rPr>
        <w:t>摘引网址：</w:t>
      </w:r>
      <w:hyperlink r:id="rId10" w:history="1">
        <w:r w:rsidRPr="00BE3FBA">
          <w:rPr>
            <w:rStyle w:val="a4"/>
            <w:rFonts w:asciiTheme="minorEastAsia" w:hAnsiTheme="minorEastAsia" w:cs="Times New Roman" w:hint="eastAsia"/>
            <w:color w:val="800080"/>
            <w:szCs w:val="21"/>
          </w:rPr>
          <w:t>http://health.people.com.cn/n1/2022/0419/c14739-32402518.html</w:t>
        </w:r>
      </w:hyperlink>
    </w:p>
    <w:p w:rsidR="00BE3FBA" w:rsidRPr="00BE3FBA" w:rsidRDefault="00BE3FBA" w:rsidP="00BE3FBA">
      <w:pPr>
        <w:shd w:val="clear" w:color="auto" w:fill="FFFFFF"/>
        <w:adjustRightInd w:val="0"/>
        <w:snapToGrid w:val="0"/>
        <w:spacing w:line="360" w:lineRule="auto"/>
        <w:ind w:firstLine="390"/>
        <w:rPr>
          <w:rFonts w:asciiTheme="minorEastAsia" w:hAnsiTheme="minorEastAsia" w:cs="Times New Roman"/>
          <w:color w:val="333333"/>
          <w:szCs w:val="21"/>
        </w:rPr>
      </w:pPr>
    </w:p>
    <w:p w:rsidR="00BE3FBA" w:rsidRPr="00BE3FBA" w:rsidRDefault="00BE3FBA" w:rsidP="00BE3FBA">
      <w:pPr>
        <w:pStyle w:val="1"/>
        <w:adjustRightInd w:val="0"/>
        <w:snapToGrid w:val="0"/>
        <w:spacing w:before="0" w:after="0" w:line="360" w:lineRule="auto"/>
        <w:rPr>
          <w:rFonts w:asciiTheme="minorEastAsia" w:hAnsiTheme="minorEastAsia" w:cs="Times New Roman"/>
          <w:color w:val="333333"/>
          <w:sz w:val="24"/>
          <w:szCs w:val="24"/>
        </w:rPr>
      </w:pPr>
      <w:bookmarkStart w:id="13" w:name="_Toc101345015"/>
      <w:bookmarkStart w:id="14" w:name="_Toc127345905"/>
      <w:r w:rsidRPr="00BE3FBA">
        <w:rPr>
          <w:rFonts w:asciiTheme="minorEastAsia" w:hAnsiTheme="minorEastAsia" w:cs="Times New Roman" w:hint="eastAsia"/>
          <w:color w:val="333333"/>
          <w:sz w:val="24"/>
          <w:szCs w:val="24"/>
        </w:rPr>
        <w:t>公共卫生管理处召开</w:t>
      </w:r>
      <w:bookmarkEnd w:id="13"/>
      <w:r w:rsidRPr="00BE3FBA">
        <w:rPr>
          <w:rFonts w:asciiTheme="minorEastAsia" w:hAnsiTheme="minorEastAsia" w:cs="Times New Roman" w:hint="eastAsia"/>
          <w:color w:val="333333"/>
          <w:sz w:val="24"/>
          <w:szCs w:val="24"/>
        </w:rPr>
        <w:t>2022年特定健康问题哨点监测工作研讨会</w:t>
      </w:r>
      <w:bookmarkEnd w:id="14"/>
    </w:p>
    <w:p w:rsidR="00BE3FBA" w:rsidRPr="00BE3FBA" w:rsidRDefault="00BE3FBA" w:rsidP="00BE3FBA">
      <w:pPr>
        <w:shd w:val="clear" w:color="auto" w:fill="FFFFFF"/>
        <w:adjustRightInd w:val="0"/>
        <w:snapToGrid w:val="0"/>
        <w:spacing w:line="360" w:lineRule="auto"/>
        <w:jc w:val="left"/>
        <w:rPr>
          <w:rFonts w:asciiTheme="minorEastAsia" w:hAnsiTheme="minorEastAsia" w:cs="Times New Roman"/>
          <w:color w:val="333333"/>
          <w:szCs w:val="21"/>
        </w:rPr>
      </w:pPr>
      <w:r w:rsidRPr="00BE3FBA">
        <w:rPr>
          <w:rFonts w:asciiTheme="minorEastAsia" w:hAnsiTheme="minorEastAsia" w:cs="Times New Roman" w:hint="eastAsia"/>
          <w:color w:val="333333"/>
          <w:szCs w:val="21"/>
        </w:rPr>
        <w:t>(2022-04-19  中国疾病预防控制中心)</w:t>
      </w:r>
    </w:p>
    <w:p w:rsidR="00BE3FBA" w:rsidRPr="00BE3FBA" w:rsidRDefault="00BE3FBA" w:rsidP="00BE3FBA">
      <w:pPr>
        <w:shd w:val="clear" w:color="auto" w:fill="FFFFFF"/>
        <w:adjustRightInd w:val="0"/>
        <w:snapToGrid w:val="0"/>
        <w:spacing w:line="360" w:lineRule="auto"/>
        <w:rPr>
          <w:rFonts w:asciiTheme="minorEastAsia" w:hAnsiTheme="minorEastAsia" w:cs="Times New Roman"/>
          <w:color w:val="333333"/>
          <w:szCs w:val="21"/>
        </w:rPr>
      </w:pPr>
      <w:r w:rsidRPr="00BE3FBA">
        <w:rPr>
          <w:rFonts w:asciiTheme="minorEastAsia" w:hAnsiTheme="minorEastAsia" w:cs="Times New Roman"/>
          <w:color w:val="333333"/>
          <w:szCs w:val="21"/>
        </w:rPr>
        <w:t> </w:t>
      </w:r>
      <w:r w:rsidRPr="00BE3FBA">
        <w:rPr>
          <w:rFonts w:asciiTheme="minorEastAsia" w:hAnsiTheme="minorEastAsia" w:cs="Times New Roman" w:hint="eastAsia"/>
          <w:color w:val="333333"/>
          <w:szCs w:val="21"/>
        </w:rPr>
        <w:t xml:space="preserve">　　为及时发现和预警特定健康问题，科学评价防控效果、优化防控策略，同时为健康中国行动年度监测评估和考核工作提供数据支持，国家卫生健康委决定启动2022年特定健康问题哨点监测项目，由中国疾病预防控制中心公共卫生管理处承担国家项目管理办公室职责。</w:t>
      </w:r>
    </w:p>
    <w:p w:rsidR="00BE3FBA" w:rsidRPr="00BE3FBA" w:rsidRDefault="00BE3FBA" w:rsidP="00BE3FBA">
      <w:pPr>
        <w:shd w:val="clear" w:color="auto" w:fill="FFFFFF"/>
        <w:adjustRightInd w:val="0"/>
        <w:snapToGrid w:val="0"/>
        <w:spacing w:line="360" w:lineRule="auto"/>
        <w:rPr>
          <w:rFonts w:asciiTheme="minorEastAsia" w:hAnsiTheme="minorEastAsia" w:cs="Times New Roman"/>
          <w:color w:val="333333"/>
          <w:szCs w:val="21"/>
        </w:rPr>
      </w:pPr>
      <w:r w:rsidRPr="00BE3FBA">
        <w:rPr>
          <w:rFonts w:asciiTheme="minorEastAsia" w:hAnsiTheme="minorEastAsia" w:cs="Times New Roman" w:hint="eastAsia"/>
          <w:color w:val="333333"/>
          <w:szCs w:val="21"/>
        </w:rPr>
        <w:t xml:space="preserve">　　我中心在党委书记、副主任卢江，党委副书记、纪委书记严俊的指导下，成立了以营养学首席专家赵文华研究员为技术顾问的专家组，征求了各省级疾控中心和医学高校专家近150人次的意见，通过了医学伦理审查，开展了在江苏沭阳县的方案预调查，完成了尿钠尿钾检测用考核盲样的研发与制备。公共卫生管理处全体人员经过近三个月的努力，形成了较为完备的《特定健康问题哨点监测项目工作手册》，为今年顺利开展哨点监测工作奠定了基础。</w:t>
      </w:r>
    </w:p>
    <w:p w:rsidR="00BE3FBA" w:rsidRPr="00BE3FBA" w:rsidRDefault="00BE3FBA" w:rsidP="00BE3FBA">
      <w:pPr>
        <w:shd w:val="clear" w:color="auto" w:fill="FFFFFF"/>
        <w:adjustRightInd w:val="0"/>
        <w:snapToGrid w:val="0"/>
        <w:spacing w:line="360" w:lineRule="auto"/>
        <w:rPr>
          <w:rFonts w:asciiTheme="minorEastAsia" w:hAnsiTheme="minorEastAsia" w:cs="Times New Roman"/>
          <w:color w:val="333333"/>
          <w:szCs w:val="21"/>
        </w:rPr>
      </w:pPr>
      <w:r w:rsidRPr="00BE3FBA">
        <w:rPr>
          <w:rFonts w:asciiTheme="minorEastAsia" w:hAnsiTheme="minorEastAsia" w:cs="Times New Roman" w:hint="eastAsia"/>
          <w:color w:val="333333"/>
          <w:szCs w:val="21"/>
        </w:rPr>
        <w:t xml:space="preserve">　　为保证监测工作扎实起步与顺利实施，国家项目管理办公室于2022年4月7-8日在北京召开特定健康问题哨点监测工作研讨会。</w:t>
      </w:r>
    </w:p>
    <w:p w:rsidR="00BE3FBA" w:rsidRPr="00BE3FBA" w:rsidRDefault="00BE3FBA" w:rsidP="00BE3FBA">
      <w:pPr>
        <w:shd w:val="clear" w:color="auto" w:fill="FFFFFF"/>
        <w:adjustRightInd w:val="0"/>
        <w:snapToGrid w:val="0"/>
        <w:spacing w:line="360" w:lineRule="auto"/>
        <w:rPr>
          <w:rFonts w:asciiTheme="minorEastAsia" w:hAnsiTheme="minorEastAsia" w:cs="Times New Roman"/>
          <w:color w:val="333333"/>
          <w:szCs w:val="21"/>
        </w:rPr>
      </w:pPr>
      <w:r w:rsidRPr="00BE3FBA">
        <w:rPr>
          <w:rFonts w:asciiTheme="minorEastAsia" w:hAnsiTheme="minorEastAsia" w:cs="Times New Roman" w:hint="eastAsia"/>
          <w:color w:val="333333"/>
          <w:szCs w:val="21"/>
        </w:rPr>
        <w:t xml:space="preserve">　　此次会议采用线上视频会的形式进行，国家卫生健康委疾控局慢病营养处副处长段琳，中国疾控中心严俊副书记、赵文华研究员出席并讲话，全国31个省（自治区、直辖市）、新疆生产建设兵团和监测哨点所在地市及监测哨点疾控中心的相关领导、专家与技术业务骨干共计400余人参加会议。</w:t>
      </w:r>
    </w:p>
    <w:p w:rsidR="00BE3FBA" w:rsidRPr="00BE3FBA" w:rsidRDefault="00BE3FBA" w:rsidP="00BE3FBA">
      <w:pPr>
        <w:shd w:val="clear" w:color="auto" w:fill="FFFFFF"/>
        <w:adjustRightInd w:val="0"/>
        <w:snapToGrid w:val="0"/>
        <w:spacing w:line="360" w:lineRule="auto"/>
        <w:rPr>
          <w:rFonts w:asciiTheme="minorEastAsia" w:hAnsiTheme="minorEastAsia" w:cs="Times New Roman"/>
          <w:color w:val="333333"/>
          <w:szCs w:val="21"/>
        </w:rPr>
      </w:pPr>
      <w:r w:rsidRPr="00BE3FBA">
        <w:rPr>
          <w:rFonts w:asciiTheme="minorEastAsia" w:hAnsiTheme="minorEastAsia" w:cs="Times New Roman" w:hint="eastAsia"/>
          <w:color w:val="333333"/>
          <w:szCs w:val="21"/>
        </w:rPr>
        <w:t xml:space="preserve">　　会上，段琳副处长指出项目的立项背景、意义和预期目标，并指示国家和各级疾控中心要克</w:t>
      </w:r>
      <w:r w:rsidRPr="00BE3FBA">
        <w:rPr>
          <w:rFonts w:asciiTheme="minorEastAsia" w:hAnsiTheme="minorEastAsia" w:cs="Times New Roman" w:hint="eastAsia"/>
          <w:color w:val="333333"/>
          <w:szCs w:val="21"/>
        </w:rPr>
        <w:lastRenderedPageBreak/>
        <w:t>服项目工作中可能遇到的困难与挑战，保质保量完成监测任务；严俊书记强调开展特定健康问题哨点监测的必要性和重要性，并就该项目的部署和实施提出要求。赵文华研究员对国家项目管理办公室在今年的哨点监测工作中所取得的成绩给予充分肯定，表达了对该项目工作推动的展望。公共卫生管理处谷云有、夏志伟、徐培培、路宗博、纪政屹、缪可心等分别讲解本项目的质量控制方案、技术方案、抽样方案、实验室检测方法、调查问卷内容与要求、现场调查流程、数据录入与编码规则；信息中心孟郁洁介绍了本项目所需的EDDC系统操作与管理模式；江苏省疾控中心营养所戴月根据沭阳县预调查工作的实施情况，做工作经验交流专题报告。</w:t>
      </w:r>
    </w:p>
    <w:p w:rsidR="00BE3FBA" w:rsidRPr="00BE3FBA" w:rsidRDefault="00BE3FBA" w:rsidP="00BE3FBA">
      <w:pPr>
        <w:shd w:val="clear" w:color="auto" w:fill="FFFFFF"/>
        <w:adjustRightInd w:val="0"/>
        <w:snapToGrid w:val="0"/>
        <w:spacing w:line="360" w:lineRule="auto"/>
        <w:ind w:firstLine="390"/>
        <w:rPr>
          <w:rFonts w:asciiTheme="minorEastAsia" w:hAnsiTheme="minorEastAsia" w:cs="Times New Roman"/>
          <w:color w:val="333333"/>
          <w:szCs w:val="21"/>
        </w:rPr>
      </w:pPr>
      <w:r w:rsidRPr="00BE3FBA">
        <w:rPr>
          <w:rFonts w:asciiTheme="minorEastAsia" w:hAnsiTheme="minorEastAsia" w:cs="Times New Roman" w:hint="eastAsia"/>
          <w:color w:val="333333"/>
          <w:szCs w:val="21"/>
        </w:rPr>
        <w:t>本次会议达到了预期目的，取得了良好效果。</w:t>
      </w:r>
    </w:p>
    <w:p w:rsidR="00BE3FBA" w:rsidRDefault="00BE3FBA" w:rsidP="00BE3FBA">
      <w:pPr>
        <w:shd w:val="clear" w:color="auto" w:fill="FFFFFF"/>
        <w:adjustRightInd w:val="0"/>
        <w:snapToGrid w:val="0"/>
        <w:spacing w:line="360" w:lineRule="auto"/>
        <w:ind w:firstLine="390"/>
        <w:rPr>
          <w:rFonts w:asciiTheme="minorEastAsia" w:hAnsiTheme="minorEastAsia" w:cs="Times New Roman"/>
          <w:color w:val="333333"/>
          <w:szCs w:val="21"/>
        </w:rPr>
      </w:pPr>
      <w:r w:rsidRPr="00BE3FBA">
        <w:rPr>
          <w:rFonts w:asciiTheme="minorEastAsia" w:hAnsiTheme="minorEastAsia" w:cs="Times New Roman" w:hint="eastAsia"/>
          <w:color w:val="333333"/>
          <w:szCs w:val="21"/>
        </w:rPr>
        <w:t>摘引网址:</w:t>
      </w:r>
      <w:hyperlink r:id="rId11" w:history="1">
        <w:r w:rsidRPr="00BE3FBA">
          <w:rPr>
            <w:rStyle w:val="a4"/>
            <w:rFonts w:asciiTheme="minorEastAsia" w:hAnsiTheme="minorEastAsia" w:cs="Times New Roman" w:hint="eastAsia"/>
            <w:color w:val="800080"/>
            <w:szCs w:val="21"/>
          </w:rPr>
          <w:t>https://www.chinacdc.cn/yw_9324/202204/t20220419_258492.html</w:t>
        </w:r>
      </w:hyperlink>
    </w:p>
    <w:p w:rsidR="00BE3FBA" w:rsidRPr="00BE3FBA" w:rsidRDefault="00BE3FBA" w:rsidP="00BE3FBA">
      <w:pPr>
        <w:shd w:val="clear" w:color="auto" w:fill="FFFFFF"/>
        <w:adjustRightInd w:val="0"/>
        <w:snapToGrid w:val="0"/>
        <w:spacing w:line="360" w:lineRule="auto"/>
        <w:ind w:firstLine="390"/>
        <w:rPr>
          <w:rFonts w:asciiTheme="minorEastAsia" w:hAnsiTheme="minorEastAsia" w:cs="Times New Roman"/>
          <w:color w:val="333333"/>
          <w:szCs w:val="21"/>
        </w:rPr>
      </w:pPr>
    </w:p>
    <w:p w:rsidR="00BE3FBA" w:rsidRPr="00BE3FBA" w:rsidRDefault="00BE3FBA" w:rsidP="00BE3FBA">
      <w:pPr>
        <w:pStyle w:val="1"/>
        <w:adjustRightInd w:val="0"/>
        <w:snapToGrid w:val="0"/>
        <w:spacing w:before="0" w:after="0" w:line="360" w:lineRule="auto"/>
        <w:rPr>
          <w:rFonts w:asciiTheme="minorEastAsia" w:hAnsiTheme="minorEastAsia" w:cs="Times New Roman"/>
          <w:color w:val="333333"/>
          <w:sz w:val="24"/>
          <w:szCs w:val="24"/>
        </w:rPr>
      </w:pPr>
      <w:bookmarkStart w:id="15" w:name="_Toc101345027"/>
      <w:bookmarkStart w:id="16" w:name="_Toc127345906"/>
      <w:r w:rsidRPr="00BE3FBA">
        <w:rPr>
          <w:rFonts w:asciiTheme="minorEastAsia" w:hAnsiTheme="minorEastAsia" w:cs="Times New Roman" w:hint="eastAsia"/>
          <w:color w:val="333333"/>
          <w:sz w:val="24"/>
          <w:szCs w:val="24"/>
        </w:rPr>
        <w:t>新冠病毒会朝着传染性增强、致病性减弱变异吗？专家解答</w:t>
      </w:r>
      <w:bookmarkEnd w:id="15"/>
      <w:bookmarkEnd w:id="16"/>
    </w:p>
    <w:p w:rsidR="00BE3FBA" w:rsidRPr="00BE3FBA" w:rsidRDefault="00BE3FBA" w:rsidP="00BE3FBA">
      <w:pPr>
        <w:shd w:val="clear" w:color="auto" w:fill="FFFFFF"/>
        <w:adjustRightInd w:val="0"/>
        <w:snapToGrid w:val="0"/>
        <w:spacing w:line="360" w:lineRule="auto"/>
        <w:jc w:val="left"/>
        <w:rPr>
          <w:rFonts w:asciiTheme="minorEastAsia" w:hAnsiTheme="minorEastAsia" w:cs="Times New Roman"/>
          <w:color w:val="333333"/>
          <w:szCs w:val="21"/>
        </w:rPr>
      </w:pPr>
      <w:r w:rsidRPr="00BE3FBA">
        <w:rPr>
          <w:rFonts w:asciiTheme="minorEastAsia" w:hAnsiTheme="minorEastAsia" w:cs="Times New Roman" w:hint="eastAsia"/>
          <w:color w:val="333333"/>
          <w:szCs w:val="21"/>
        </w:rPr>
        <w:t>(2022-04-19  人民网)</w:t>
      </w:r>
    </w:p>
    <w:p w:rsidR="00BE3FBA" w:rsidRPr="00BE3FBA" w:rsidRDefault="00BE3FBA" w:rsidP="00BE3FBA">
      <w:pPr>
        <w:shd w:val="clear" w:color="auto" w:fill="FFFFFF"/>
        <w:adjustRightInd w:val="0"/>
        <w:snapToGrid w:val="0"/>
        <w:spacing w:line="360" w:lineRule="auto"/>
        <w:rPr>
          <w:rFonts w:asciiTheme="minorEastAsia" w:hAnsiTheme="minorEastAsia" w:cs="Times New Roman"/>
          <w:color w:val="333333"/>
          <w:szCs w:val="21"/>
        </w:rPr>
      </w:pPr>
      <w:r w:rsidRPr="00BE3FBA">
        <w:rPr>
          <w:rFonts w:asciiTheme="minorEastAsia" w:hAnsiTheme="minorEastAsia" w:cs="Times New Roman"/>
          <w:color w:val="333333"/>
          <w:szCs w:val="21"/>
        </w:rPr>
        <w:t> </w:t>
      </w:r>
      <w:r>
        <w:rPr>
          <w:rFonts w:asciiTheme="minorEastAsia" w:hAnsiTheme="minorEastAsia" w:cs="Times New Roman" w:hint="eastAsia"/>
          <w:color w:val="333333"/>
          <w:szCs w:val="21"/>
        </w:rPr>
        <w:t xml:space="preserve"> </w:t>
      </w:r>
      <w:r w:rsidRPr="00BE3FBA">
        <w:rPr>
          <w:rFonts w:asciiTheme="minorEastAsia" w:hAnsiTheme="minorEastAsia" w:cs="Times New Roman" w:hint="eastAsia"/>
          <w:color w:val="333333"/>
          <w:szCs w:val="21"/>
        </w:rPr>
        <w:t>今日，国务院联防联控机制召开新闻发布会，介绍从严从实抓好疫情防控工作有关情况，并答记者问。</w:t>
      </w:r>
    </w:p>
    <w:p w:rsidR="00BE3FBA" w:rsidRPr="00BE3FBA" w:rsidRDefault="00BE3FBA" w:rsidP="00BE3FBA">
      <w:pPr>
        <w:shd w:val="clear" w:color="auto" w:fill="FFFFFF"/>
        <w:adjustRightInd w:val="0"/>
        <w:snapToGrid w:val="0"/>
        <w:spacing w:line="360" w:lineRule="auto"/>
        <w:ind w:firstLine="420"/>
        <w:rPr>
          <w:rFonts w:asciiTheme="minorEastAsia" w:hAnsiTheme="minorEastAsia" w:cs="Times New Roman"/>
          <w:color w:val="333333"/>
          <w:szCs w:val="21"/>
        </w:rPr>
      </w:pPr>
      <w:r w:rsidRPr="00BE3FBA">
        <w:rPr>
          <w:rFonts w:asciiTheme="minorEastAsia" w:hAnsiTheme="minorEastAsia" w:cs="Times New Roman" w:hint="eastAsia"/>
          <w:color w:val="333333"/>
          <w:szCs w:val="21"/>
        </w:rPr>
        <w:t>会上，有记者提问，随着新冠病毒变异，它的传播速度是否会进一步加快？致病性是否会随着病毒的变异而降低？未来如何应对不断变异的新冠病毒？</w:t>
      </w:r>
    </w:p>
    <w:p w:rsidR="00BE3FBA" w:rsidRPr="00BE3FBA" w:rsidRDefault="00BE3FBA" w:rsidP="00BE3FBA">
      <w:pPr>
        <w:shd w:val="clear" w:color="auto" w:fill="FFFFFF"/>
        <w:adjustRightInd w:val="0"/>
        <w:snapToGrid w:val="0"/>
        <w:spacing w:line="360" w:lineRule="auto"/>
        <w:ind w:firstLine="420"/>
        <w:rPr>
          <w:rFonts w:asciiTheme="minorEastAsia" w:hAnsiTheme="minorEastAsia" w:cs="Times New Roman"/>
          <w:color w:val="333333"/>
          <w:szCs w:val="21"/>
        </w:rPr>
      </w:pPr>
      <w:r w:rsidRPr="00BE3FBA">
        <w:rPr>
          <w:rFonts w:asciiTheme="minorEastAsia" w:hAnsiTheme="minorEastAsia" w:cs="Times New Roman" w:hint="eastAsia"/>
          <w:color w:val="333333"/>
          <w:szCs w:val="21"/>
        </w:rPr>
        <w:t>对此，中国疾控中心流行病学首席专家吴尊友表示，新冠病毒变异一直在持续发生，有些变异改变了其生物性特征，影响其传染性、致病性、免疫逃逸能力等。有些人认为，新冠病毒朝着传染性增强、致病性减弱方面变异。实际上，从生物学角度来看，传染性与致病性之间没有本质的联系。这两个方面的反向关系，更多是人的社会学属性决定的。</w:t>
      </w:r>
    </w:p>
    <w:p w:rsidR="00BE3FBA" w:rsidRPr="00BE3FBA" w:rsidRDefault="00BE3FBA" w:rsidP="00BE3FBA">
      <w:pPr>
        <w:shd w:val="clear" w:color="auto" w:fill="FFFFFF"/>
        <w:adjustRightInd w:val="0"/>
        <w:snapToGrid w:val="0"/>
        <w:spacing w:line="360" w:lineRule="auto"/>
        <w:ind w:firstLine="420"/>
        <w:rPr>
          <w:rFonts w:asciiTheme="minorEastAsia" w:hAnsiTheme="minorEastAsia" w:cs="Times New Roman"/>
          <w:color w:val="333333"/>
          <w:szCs w:val="21"/>
        </w:rPr>
      </w:pPr>
      <w:r w:rsidRPr="00BE3FBA">
        <w:rPr>
          <w:rFonts w:asciiTheme="minorEastAsia" w:hAnsiTheme="minorEastAsia" w:cs="Times New Roman" w:hint="eastAsia"/>
          <w:color w:val="333333"/>
          <w:szCs w:val="21"/>
        </w:rPr>
        <w:t>吴尊友分析，当致病性减弱后，感染者的症状轻，有更多时间在社会活动，接触到更多的人，造成更多人感染。目前，还没有发现新冠病毒变异在传染性、致病性等方面有明显的规律，既有可能向传染性增强、致病性减弱方向发展，也有可能向传染性增强、致病性也增强方向发展。无论如何变异，要从最坏的可能去准备。</w:t>
      </w:r>
    </w:p>
    <w:p w:rsidR="00BE3FBA" w:rsidRPr="00BE3FBA" w:rsidRDefault="00BE3FBA" w:rsidP="00BE3FBA">
      <w:pPr>
        <w:shd w:val="clear" w:color="auto" w:fill="FFFFFF"/>
        <w:adjustRightInd w:val="0"/>
        <w:snapToGrid w:val="0"/>
        <w:spacing w:line="360" w:lineRule="auto"/>
        <w:ind w:firstLine="420"/>
        <w:rPr>
          <w:rFonts w:asciiTheme="minorEastAsia" w:hAnsiTheme="minorEastAsia" w:cs="Times New Roman"/>
          <w:color w:val="333333"/>
          <w:szCs w:val="21"/>
        </w:rPr>
      </w:pPr>
      <w:r w:rsidRPr="00BE3FBA">
        <w:rPr>
          <w:rFonts w:asciiTheme="minorEastAsia" w:hAnsiTheme="minorEastAsia" w:cs="Times New Roman" w:hint="eastAsia"/>
          <w:color w:val="333333"/>
          <w:szCs w:val="21"/>
        </w:rPr>
        <w:t>针对不断变异的新冠病毒，吴尊友表示，一方面需要时刻密切追踪全球范围内新变异毒株在传播范围、传染性、致病性等方面变化和进展，包括诊断试剂是否能灵敏检测出新的变异毒株，现有的疫苗在新变异毒株的预防感染、预防重症和死亡方面的效果等；另一方面，坚持常态化防控措施，包括早发现、早报告、早隔离、早治疗的“四早”措施。对于普通百姓来说，就是做好疫苗接种，坚持落实个人防护措施，如戴口罩、注意手卫生、保持社交距离等。</w:t>
      </w:r>
    </w:p>
    <w:p w:rsidR="00BE3FBA" w:rsidRPr="00BE3FBA" w:rsidRDefault="00BE3FBA" w:rsidP="00BE3FBA">
      <w:pPr>
        <w:shd w:val="clear" w:color="auto" w:fill="FFFFFF"/>
        <w:adjustRightInd w:val="0"/>
        <w:snapToGrid w:val="0"/>
        <w:spacing w:line="360" w:lineRule="auto"/>
        <w:rPr>
          <w:rFonts w:asciiTheme="minorEastAsia" w:hAnsiTheme="minorEastAsia" w:cs="Times New Roman"/>
          <w:color w:val="333333"/>
          <w:szCs w:val="21"/>
        </w:rPr>
      </w:pPr>
      <w:r w:rsidRPr="00BE3FBA">
        <w:rPr>
          <w:rFonts w:asciiTheme="minorEastAsia" w:hAnsiTheme="minorEastAsia" w:cs="Times New Roman" w:hint="eastAsia"/>
          <w:color w:val="333333"/>
          <w:szCs w:val="21"/>
        </w:rPr>
        <w:t>    摘引网址: http://health.people.com.cn/n1/2022/0419/c14739-32403046.html</w:t>
      </w:r>
    </w:p>
    <w:p w:rsidR="00BE3FBA" w:rsidRPr="00BE3FBA" w:rsidRDefault="00BE3FBA" w:rsidP="00BE3FBA">
      <w:pPr>
        <w:adjustRightInd w:val="0"/>
        <w:snapToGrid w:val="0"/>
        <w:spacing w:line="360" w:lineRule="auto"/>
        <w:rPr>
          <w:rFonts w:asciiTheme="minorEastAsia" w:hAnsiTheme="minorEastAsia"/>
          <w:szCs w:val="21"/>
        </w:rPr>
      </w:pPr>
    </w:p>
    <w:sectPr w:rsidR="00BE3FBA" w:rsidRPr="00BE3FBA" w:rsidSect="00D93881">
      <w:footerReference w:type="default" r:id="rId12"/>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0E39" w:rsidRDefault="00140E39" w:rsidP="003C6FFE">
      <w:r>
        <w:separator/>
      </w:r>
    </w:p>
  </w:endnote>
  <w:endnote w:type="continuationSeparator" w:id="1">
    <w:p w:rsidR="00140E39" w:rsidRDefault="00140E39"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0C69AB" w:rsidP="002F2290">
        <w:pPr>
          <w:pStyle w:val="a3"/>
          <w:jc w:val="center"/>
        </w:pPr>
        <w:r>
          <w:fldChar w:fldCharType="begin"/>
        </w:r>
        <w:r w:rsidR="00726786">
          <w:instrText xml:space="preserve"> PAGE   \* MERGEFORMAT </w:instrText>
        </w:r>
        <w:r>
          <w:fldChar w:fldCharType="separate"/>
        </w:r>
        <w:r w:rsidR="00392233" w:rsidRPr="00392233">
          <w:rPr>
            <w:noProof/>
            <w:lang w:val="zh-CN"/>
          </w:rPr>
          <w:t>1</w:t>
        </w:r>
        <w:r>
          <w:fldChar w:fldCharType="end"/>
        </w:r>
      </w:p>
    </w:sdtContent>
  </w:sdt>
  <w:p w:rsidR="002F2290" w:rsidRDefault="00140E3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0E39" w:rsidRDefault="00140E39" w:rsidP="003C6FFE">
      <w:r>
        <w:separator/>
      </w:r>
    </w:p>
  </w:footnote>
  <w:footnote w:type="continuationSeparator" w:id="1">
    <w:p w:rsidR="00140E39" w:rsidRDefault="00140E39"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0C69AB"/>
    <w:rsid w:val="00113C14"/>
    <w:rsid w:val="00140E39"/>
    <w:rsid w:val="00143509"/>
    <w:rsid w:val="0015344F"/>
    <w:rsid w:val="001A11A0"/>
    <w:rsid w:val="001B3B90"/>
    <w:rsid w:val="001D7C22"/>
    <w:rsid w:val="0022653B"/>
    <w:rsid w:val="002270A5"/>
    <w:rsid w:val="002464A1"/>
    <w:rsid w:val="00250452"/>
    <w:rsid w:val="00251D95"/>
    <w:rsid w:val="002578F8"/>
    <w:rsid w:val="00290F47"/>
    <w:rsid w:val="002E5E98"/>
    <w:rsid w:val="00392233"/>
    <w:rsid w:val="003A3475"/>
    <w:rsid w:val="003C6FFE"/>
    <w:rsid w:val="003F348B"/>
    <w:rsid w:val="003F654F"/>
    <w:rsid w:val="00423756"/>
    <w:rsid w:val="0043442B"/>
    <w:rsid w:val="0049345A"/>
    <w:rsid w:val="004A5F0F"/>
    <w:rsid w:val="004B7CC3"/>
    <w:rsid w:val="005A2E73"/>
    <w:rsid w:val="005A647D"/>
    <w:rsid w:val="005F0E31"/>
    <w:rsid w:val="005F641C"/>
    <w:rsid w:val="005F6B83"/>
    <w:rsid w:val="006876AC"/>
    <w:rsid w:val="006A307B"/>
    <w:rsid w:val="006B7D3C"/>
    <w:rsid w:val="00726786"/>
    <w:rsid w:val="00752459"/>
    <w:rsid w:val="00795899"/>
    <w:rsid w:val="007C5DFF"/>
    <w:rsid w:val="00815E71"/>
    <w:rsid w:val="008256CE"/>
    <w:rsid w:val="008268B3"/>
    <w:rsid w:val="008E0E0E"/>
    <w:rsid w:val="008F6471"/>
    <w:rsid w:val="00911A6F"/>
    <w:rsid w:val="0091750A"/>
    <w:rsid w:val="00935F62"/>
    <w:rsid w:val="00986130"/>
    <w:rsid w:val="009D3FE9"/>
    <w:rsid w:val="009F151F"/>
    <w:rsid w:val="009F7EB6"/>
    <w:rsid w:val="00A82E22"/>
    <w:rsid w:val="00AE40F0"/>
    <w:rsid w:val="00B87C18"/>
    <w:rsid w:val="00B9703D"/>
    <w:rsid w:val="00BB7068"/>
    <w:rsid w:val="00BC37C2"/>
    <w:rsid w:val="00BD3F55"/>
    <w:rsid w:val="00BE3FBA"/>
    <w:rsid w:val="00BF5C4B"/>
    <w:rsid w:val="00C138E3"/>
    <w:rsid w:val="00C4097F"/>
    <w:rsid w:val="00C51691"/>
    <w:rsid w:val="00D12B0A"/>
    <w:rsid w:val="00D5385B"/>
    <w:rsid w:val="00D61C9A"/>
    <w:rsid w:val="00D641D2"/>
    <w:rsid w:val="00D727F5"/>
    <w:rsid w:val="00DA03DE"/>
    <w:rsid w:val="00DA3B12"/>
    <w:rsid w:val="00DD22EE"/>
    <w:rsid w:val="00E1158F"/>
    <w:rsid w:val="00E6148F"/>
    <w:rsid w:val="00EB372D"/>
    <w:rsid w:val="00ED66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C138E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726786"/>
    <w:pPr>
      <w:tabs>
        <w:tab w:val="right" w:leader="dot" w:pos="8834"/>
      </w:tabs>
      <w:adjustRightInd w:val="0"/>
      <w:snapToGrid w:val="0"/>
      <w:spacing w:line="360" w:lineRule="auto"/>
      <w:jc w:val="left"/>
      <w:outlineLvl w:val="0"/>
    </w:pPr>
    <w:rPr>
      <w:b/>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 w:type="character" w:customStyle="1" w:styleId="2Char">
    <w:name w:val="标题 2 Char"/>
    <w:basedOn w:val="a0"/>
    <w:link w:val="2"/>
    <w:uiPriority w:val="9"/>
    <w:semiHidden/>
    <w:rsid w:val="00C138E3"/>
    <w:rPr>
      <w:rFonts w:asciiTheme="majorHAnsi" w:eastAsiaTheme="majorEastAsia" w:hAnsiTheme="majorHAnsi" w:cstheme="majorBidi"/>
      <w:b/>
      <w:bCs/>
      <w:szCs w:val="32"/>
    </w:rPr>
  </w:style>
</w:styles>
</file>

<file path=word/webSettings.xml><?xml version="1.0" encoding="utf-8"?>
<w:webSettings xmlns:r="http://schemas.openxmlformats.org/officeDocument/2006/relationships" xmlns:w="http://schemas.openxmlformats.org/wordprocessingml/2006/main">
  <w:divs>
    <w:div w:id="24254322">
      <w:bodyDiv w:val="1"/>
      <w:marLeft w:val="0"/>
      <w:marRight w:val="0"/>
      <w:marTop w:val="0"/>
      <w:marBottom w:val="0"/>
      <w:divBdr>
        <w:top w:val="none" w:sz="0" w:space="0" w:color="auto"/>
        <w:left w:val="none" w:sz="0" w:space="0" w:color="auto"/>
        <w:bottom w:val="none" w:sz="0" w:space="0" w:color="auto"/>
        <w:right w:val="none" w:sz="0" w:space="0" w:color="auto"/>
      </w:divBdr>
    </w:div>
    <w:div w:id="94636521">
      <w:bodyDiv w:val="1"/>
      <w:marLeft w:val="0"/>
      <w:marRight w:val="0"/>
      <w:marTop w:val="0"/>
      <w:marBottom w:val="0"/>
      <w:divBdr>
        <w:top w:val="none" w:sz="0" w:space="0" w:color="auto"/>
        <w:left w:val="none" w:sz="0" w:space="0" w:color="auto"/>
        <w:bottom w:val="none" w:sz="0" w:space="0" w:color="auto"/>
        <w:right w:val="none" w:sz="0" w:space="0" w:color="auto"/>
      </w:divBdr>
    </w:div>
    <w:div w:id="117913331">
      <w:bodyDiv w:val="1"/>
      <w:marLeft w:val="0"/>
      <w:marRight w:val="0"/>
      <w:marTop w:val="0"/>
      <w:marBottom w:val="0"/>
      <w:divBdr>
        <w:top w:val="none" w:sz="0" w:space="0" w:color="auto"/>
        <w:left w:val="none" w:sz="0" w:space="0" w:color="auto"/>
        <w:bottom w:val="none" w:sz="0" w:space="0" w:color="auto"/>
        <w:right w:val="none" w:sz="0" w:space="0" w:color="auto"/>
      </w:divBdr>
    </w:div>
    <w:div w:id="220794060">
      <w:bodyDiv w:val="1"/>
      <w:marLeft w:val="0"/>
      <w:marRight w:val="0"/>
      <w:marTop w:val="0"/>
      <w:marBottom w:val="0"/>
      <w:divBdr>
        <w:top w:val="none" w:sz="0" w:space="0" w:color="auto"/>
        <w:left w:val="none" w:sz="0" w:space="0" w:color="auto"/>
        <w:bottom w:val="none" w:sz="0" w:space="0" w:color="auto"/>
        <w:right w:val="none" w:sz="0" w:space="0" w:color="auto"/>
      </w:divBdr>
    </w:div>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295913071">
      <w:bodyDiv w:val="1"/>
      <w:marLeft w:val="0"/>
      <w:marRight w:val="0"/>
      <w:marTop w:val="0"/>
      <w:marBottom w:val="0"/>
      <w:divBdr>
        <w:top w:val="none" w:sz="0" w:space="0" w:color="auto"/>
        <w:left w:val="none" w:sz="0" w:space="0" w:color="auto"/>
        <w:bottom w:val="none" w:sz="0" w:space="0" w:color="auto"/>
        <w:right w:val="none" w:sz="0" w:space="0" w:color="auto"/>
      </w:divBdr>
    </w:div>
    <w:div w:id="341395646">
      <w:bodyDiv w:val="1"/>
      <w:marLeft w:val="0"/>
      <w:marRight w:val="0"/>
      <w:marTop w:val="0"/>
      <w:marBottom w:val="0"/>
      <w:divBdr>
        <w:top w:val="none" w:sz="0" w:space="0" w:color="auto"/>
        <w:left w:val="none" w:sz="0" w:space="0" w:color="auto"/>
        <w:bottom w:val="none" w:sz="0" w:space="0" w:color="auto"/>
        <w:right w:val="none" w:sz="0" w:space="0" w:color="auto"/>
      </w:divBdr>
    </w:div>
    <w:div w:id="347875470">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589848197">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86099992">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62260057">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68617840">
      <w:bodyDiv w:val="1"/>
      <w:marLeft w:val="0"/>
      <w:marRight w:val="0"/>
      <w:marTop w:val="0"/>
      <w:marBottom w:val="0"/>
      <w:divBdr>
        <w:top w:val="none" w:sz="0" w:space="0" w:color="auto"/>
        <w:left w:val="none" w:sz="0" w:space="0" w:color="auto"/>
        <w:bottom w:val="none" w:sz="0" w:space="0" w:color="auto"/>
        <w:right w:val="none" w:sz="0" w:space="0" w:color="auto"/>
      </w:divBdr>
    </w:div>
    <w:div w:id="776290822">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924414139">
      <w:bodyDiv w:val="1"/>
      <w:marLeft w:val="0"/>
      <w:marRight w:val="0"/>
      <w:marTop w:val="0"/>
      <w:marBottom w:val="0"/>
      <w:divBdr>
        <w:top w:val="none" w:sz="0" w:space="0" w:color="auto"/>
        <w:left w:val="none" w:sz="0" w:space="0" w:color="auto"/>
        <w:bottom w:val="none" w:sz="0" w:space="0" w:color="auto"/>
        <w:right w:val="none" w:sz="0" w:space="0" w:color="auto"/>
      </w:divBdr>
    </w:div>
    <w:div w:id="929895408">
      <w:bodyDiv w:val="1"/>
      <w:marLeft w:val="0"/>
      <w:marRight w:val="0"/>
      <w:marTop w:val="0"/>
      <w:marBottom w:val="0"/>
      <w:divBdr>
        <w:top w:val="none" w:sz="0" w:space="0" w:color="auto"/>
        <w:left w:val="none" w:sz="0" w:space="0" w:color="auto"/>
        <w:bottom w:val="none" w:sz="0" w:space="0" w:color="auto"/>
        <w:right w:val="none" w:sz="0" w:space="0" w:color="auto"/>
      </w:divBdr>
    </w:div>
    <w:div w:id="941761775">
      <w:bodyDiv w:val="1"/>
      <w:marLeft w:val="0"/>
      <w:marRight w:val="0"/>
      <w:marTop w:val="0"/>
      <w:marBottom w:val="0"/>
      <w:divBdr>
        <w:top w:val="none" w:sz="0" w:space="0" w:color="auto"/>
        <w:left w:val="none" w:sz="0" w:space="0" w:color="auto"/>
        <w:bottom w:val="none" w:sz="0" w:space="0" w:color="auto"/>
        <w:right w:val="none" w:sz="0" w:space="0" w:color="auto"/>
      </w:divBdr>
    </w:div>
    <w:div w:id="1030110674">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114440555">
      <w:bodyDiv w:val="1"/>
      <w:marLeft w:val="0"/>
      <w:marRight w:val="0"/>
      <w:marTop w:val="0"/>
      <w:marBottom w:val="0"/>
      <w:divBdr>
        <w:top w:val="none" w:sz="0" w:space="0" w:color="auto"/>
        <w:left w:val="none" w:sz="0" w:space="0" w:color="auto"/>
        <w:bottom w:val="none" w:sz="0" w:space="0" w:color="auto"/>
        <w:right w:val="none" w:sz="0" w:space="0" w:color="auto"/>
      </w:divBdr>
    </w:div>
    <w:div w:id="1168398627">
      <w:bodyDiv w:val="1"/>
      <w:marLeft w:val="0"/>
      <w:marRight w:val="0"/>
      <w:marTop w:val="0"/>
      <w:marBottom w:val="0"/>
      <w:divBdr>
        <w:top w:val="none" w:sz="0" w:space="0" w:color="auto"/>
        <w:left w:val="none" w:sz="0" w:space="0" w:color="auto"/>
        <w:bottom w:val="none" w:sz="0" w:space="0" w:color="auto"/>
        <w:right w:val="none" w:sz="0" w:space="0" w:color="auto"/>
      </w:divBdr>
    </w:div>
    <w:div w:id="1219972990">
      <w:bodyDiv w:val="1"/>
      <w:marLeft w:val="0"/>
      <w:marRight w:val="0"/>
      <w:marTop w:val="0"/>
      <w:marBottom w:val="0"/>
      <w:divBdr>
        <w:top w:val="none" w:sz="0" w:space="0" w:color="auto"/>
        <w:left w:val="none" w:sz="0" w:space="0" w:color="auto"/>
        <w:bottom w:val="none" w:sz="0" w:space="0" w:color="auto"/>
        <w:right w:val="none" w:sz="0" w:space="0" w:color="auto"/>
      </w:divBdr>
    </w:div>
    <w:div w:id="1245382188">
      <w:bodyDiv w:val="1"/>
      <w:marLeft w:val="0"/>
      <w:marRight w:val="0"/>
      <w:marTop w:val="0"/>
      <w:marBottom w:val="0"/>
      <w:divBdr>
        <w:top w:val="none" w:sz="0" w:space="0" w:color="auto"/>
        <w:left w:val="none" w:sz="0" w:space="0" w:color="auto"/>
        <w:bottom w:val="none" w:sz="0" w:space="0" w:color="auto"/>
        <w:right w:val="none" w:sz="0" w:space="0" w:color="auto"/>
      </w:divBdr>
    </w:div>
    <w:div w:id="1268151579">
      <w:bodyDiv w:val="1"/>
      <w:marLeft w:val="0"/>
      <w:marRight w:val="0"/>
      <w:marTop w:val="0"/>
      <w:marBottom w:val="0"/>
      <w:divBdr>
        <w:top w:val="none" w:sz="0" w:space="0" w:color="auto"/>
        <w:left w:val="none" w:sz="0" w:space="0" w:color="auto"/>
        <w:bottom w:val="none" w:sz="0" w:space="0" w:color="auto"/>
        <w:right w:val="none" w:sz="0" w:space="0" w:color="auto"/>
      </w:divBdr>
    </w:div>
    <w:div w:id="1273172079">
      <w:bodyDiv w:val="1"/>
      <w:marLeft w:val="0"/>
      <w:marRight w:val="0"/>
      <w:marTop w:val="0"/>
      <w:marBottom w:val="0"/>
      <w:divBdr>
        <w:top w:val="none" w:sz="0" w:space="0" w:color="auto"/>
        <w:left w:val="none" w:sz="0" w:space="0" w:color="auto"/>
        <w:bottom w:val="none" w:sz="0" w:space="0" w:color="auto"/>
        <w:right w:val="none" w:sz="0" w:space="0" w:color="auto"/>
      </w:divBdr>
    </w:div>
    <w:div w:id="1287009169">
      <w:bodyDiv w:val="1"/>
      <w:marLeft w:val="0"/>
      <w:marRight w:val="0"/>
      <w:marTop w:val="0"/>
      <w:marBottom w:val="0"/>
      <w:divBdr>
        <w:top w:val="none" w:sz="0" w:space="0" w:color="auto"/>
        <w:left w:val="none" w:sz="0" w:space="0" w:color="auto"/>
        <w:bottom w:val="none" w:sz="0" w:space="0" w:color="auto"/>
        <w:right w:val="none" w:sz="0" w:space="0" w:color="auto"/>
      </w:divBdr>
    </w:div>
    <w:div w:id="1293438200">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445224499">
      <w:bodyDiv w:val="1"/>
      <w:marLeft w:val="0"/>
      <w:marRight w:val="0"/>
      <w:marTop w:val="0"/>
      <w:marBottom w:val="0"/>
      <w:divBdr>
        <w:top w:val="none" w:sz="0" w:space="0" w:color="auto"/>
        <w:left w:val="none" w:sz="0" w:space="0" w:color="auto"/>
        <w:bottom w:val="none" w:sz="0" w:space="0" w:color="auto"/>
        <w:right w:val="none" w:sz="0" w:space="0" w:color="auto"/>
      </w:divBdr>
    </w:div>
    <w:div w:id="1449199784">
      <w:bodyDiv w:val="1"/>
      <w:marLeft w:val="0"/>
      <w:marRight w:val="0"/>
      <w:marTop w:val="0"/>
      <w:marBottom w:val="0"/>
      <w:divBdr>
        <w:top w:val="none" w:sz="0" w:space="0" w:color="auto"/>
        <w:left w:val="none" w:sz="0" w:space="0" w:color="auto"/>
        <w:bottom w:val="none" w:sz="0" w:space="0" w:color="auto"/>
        <w:right w:val="none" w:sz="0" w:space="0" w:color="auto"/>
      </w:divBdr>
    </w:div>
    <w:div w:id="1459110802">
      <w:bodyDiv w:val="1"/>
      <w:marLeft w:val="0"/>
      <w:marRight w:val="0"/>
      <w:marTop w:val="0"/>
      <w:marBottom w:val="0"/>
      <w:divBdr>
        <w:top w:val="none" w:sz="0" w:space="0" w:color="auto"/>
        <w:left w:val="none" w:sz="0" w:space="0" w:color="auto"/>
        <w:bottom w:val="none" w:sz="0" w:space="0" w:color="auto"/>
        <w:right w:val="none" w:sz="0" w:space="0" w:color="auto"/>
      </w:divBdr>
    </w:div>
    <w:div w:id="1473786244">
      <w:bodyDiv w:val="1"/>
      <w:marLeft w:val="0"/>
      <w:marRight w:val="0"/>
      <w:marTop w:val="0"/>
      <w:marBottom w:val="0"/>
      <w:divBdr>
        <w:top w:val="none" w:sz="0" w:space="0" w:color="auto"/>
        <w:left w:val="none" w:sz="0" w:space="0" w:color="auto"/>
        <w:bottom w:val="none" w:sz="0" w:space="0" w:color="auto"/>
        <w:right w:val="none" w:sz="0" w:space="0" w:color="auto"/>
      </w:divBdr>
    </w:div>
    <w:div w:id="1529831236">
      <w:bodyDiv w:val="1"/>
      <w:marLeft w:val="0"/>
      <w:marRight w:val="0"/>
      <w:marTop w:val="0"/>
      <w:marBottom w:val="0"/>
      <w:divBdr>
        <w:top w:val="none" w:sz="0" w:space="0" w:color="auto"/>
        <w:left w:val="none" w:sz="0" w:space="0" w:color="auto"/>
        <w:bottom w:val="none" w:sz="0" w:space="0" w:color="auto"/>
        <w:right w:val="none" w:sz="0" w:space="0" w:color="auto"/>
      </w:divBdr>
    </w:div>
    <w:div w:id="1546480952">
      <w:bodyDiv w:val="1"/>
      <w:marLeft w:val="0"/>
      <w:marRight w:val="0"/>
      <w:marTop w:val="0"/>
      <w:marBottom w:val="0"/>
      <w:divBdr>
        <w:top w:val="none" w:sz="0" w:space="0" w:color="auto"/>
        <w:left w:val="none" w:sz="0" w:space="0" w:color="auto"/>
        <w:bottom w:val="none" w:sz="0" w:space="0" w:color="auto"/>
        <w:right w:val="none" w:sz="0" w:space="0" w:color="auto"/>
      </w:divBdr>
    </w:div>
    <w:div w:id="1642929892">
      <w:bodyDiv w:val="1"/>
      <w:marLeft w:val="0"/>
      <w:marRight w:val="0"/>
      <w:marTop w:val="0"/>
      <w:marBottom w:val="0"/>
      <w:divBdr>
        <w:top w:val="none" w:sz="0" w:space="0" w:color="auto"/>
        <w:left w:val="none" w:sz="0" w:space="0" w:color="auto"/>
        <w:bottom w:val="none" w:sz="0" w:space="0" w:color="auto"/>
        <w:right w:val="none" w:sz="0" w:space="0" w:color="auto"/>
      </w:divBdr>
    </w:div>
    <w:div w:id="1679847089">
      <w:bodyDiv w:val="1"/>
      <w:marLeft w:val="0"/>
      <w:marRight w:val="0"/>
      <w:marTop w:val="0"/>
      <w:marBottom w:val="0"/>
      <w:divBdr>
        <w:top w:val="none" w:sz="0" w:space="0" w:color="auto"/>
        <w:left w:val="none" w:sz="0" w:space="0" w:color="auto"/>
        <w:bottom w:val="none" w:sz="0" w:space="0" w:color="auto"/>
        <w:right w:val="none" w:sz="0" w:space="0" w:color="auto"/>
      </w:divBdr>
    </w:div>
    <w:div w:id="1699355869">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830634193">
      <w:bodyDiv w:val="1"/>
      <w:marLeft w:val="0"/>
      <w:marRight w:val="0"/>
      <w:marTop w:val="0"/>
      <w:marBottom w:val="0"/>
      <w:divBdr>
        <w:top w:val="none" w:sz="0" w:space="0" w:color="auto"/>
        <w:left w:val="none" w:sz="0" w:space="0" w:color="auto"/>
        <w:bottom w:val="none" w:sz="0" w:space="0" w:color="auto"/>
        <w:right w:val="none" w:sz="0" w:space="0" w:color="auto"/>
      </w:divBdr>
    </w:div>
    <w:div w:id="1899585097">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52592064">
      <w:bodyDiv w:val="1"/>
      <w:marLeft w:val="0"/>
      <w:marRight w:val="0"/>
      <w:marTop w:val="0"/>
      <w:marBottom w:val="0"/>
      <w:divBdr>
        <w:top w:val="none" w:sz="0" w:space="0" w:color="auto"/>
        <w:left w:val="none" w:sz="0" w:space="0" w:color="auto"/>
        <w:bottom w:val="none" w:sz="0" w:space="0" w:color="auto"/>
        <w:right w:val="none" w:sz="0" w:space="0" w:color="auto"/>
      </w:divBdr>
    </w:div>
    <w:div w:id="1953170588">
      <w:bodyDiv w:val="1"/>
      <w:marLeft w:val="0"/>
      <w:marRight w:val="0"/>
      <w:marTop w:val="0"/>
      <w:marBottom w:val="0"/>
      <w:divBdr>
        <w:top w:val="none" w:sz="0" w:space="0" w:color="auto"/>
        <w:left w:val="none" w:sz="0" w:space="0" w:color="auto"/>
        <w:bottom w:val="none" w:sz="0" w:space="0" w:color="auto"/>
        <w:right w:val="none" w:sz="0" w:space="0" w:color="auto"/>
      </w:divBdr>
    </w:div>
    <w:div w:id="1982227399">
      <w:bodyDiv w:val="1"/>
      <w:marLeft w:val="0"/>
      <w:marRight w:val="0"/>
      <w:marTop w:val="0"/>
      <w:marBottom w:val="0"/>
      <w:divBdr>
        <w:top w:val="none" w:sz="0" w:space="0" w:color="auto"/>
        <w:left w:val="none" w:sz="0" w:space="0" w:color="auto"/>
        <w:bottom w:val="none" w:sz="0" w:space="0" w:color="auto"/>
        <w:right w:val="none" w:sz="0" w:space="0" w:color="auto"/>
      </w:divBdr>
    </w:div>
    <w:div w:id="2003846005">
      <w:bodyDiv w:val="1"/>
      <w:marLeft w:val="0"/>
      <w:marRight w:val="0"/>
      <w:marTop w:val="0"/>
      <w:marBottom w:val="0"/>
      <w:divBdr>
        <w:top w:val="none" w:sz="0" w:space="0" w:color="auto"/>
        <w:left w:val="none" w:sz="0" w:space="0" w:color="auto"/>
        <w:bottom w:val="none" w:sz="0" w:space="0" w:color="auto"/>
        <w:right w:val="none" w:sz="0" w:space="0" w:color="auto"/>
      </w:divBdr>
    </w:div>
    <w:div w:id="2076589878">
      <w:bodyDiv w:val="1"/>
      <w:marLeft w:val="0"/>
      <w:marRight w:val="0"/>
      <w:marTop w:val="0"/>
      <w:marBottom w:val="0"/>
      <w:divBdr>
        <w:top w:val="none" w:sz="0" w:space="0" w:color="auto"/>
        <w:left w:val="none" w:sz="0" w:space="0" w:color="auto"/>
        <w:bottom w:val="none" w:sz="0" w:space="0" w:color="auto"/>
        <w:right w:val="none" w:sz="0" w:space="0" w:color="auto"/>
      </w:divBdr>
    </w:div>
    <w:div w:id="2086031083">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 w:id="213293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iankang.163.com/22/0418/00/H56OUNG40038804U.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hc.gov.cn/xcs/yqfkdt/202204/"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chinacdc.cn/yw_9324/202204/t20220419_258492.html" TargetMode="External"/><Relationship Id="rId5" Type="http://schemas.openxmlformats.org/officeDocument/2006/relationships/footnotes" Target="footnotes.xml"/><Relationship Id="rId10" Type="http://schemas.openxmlformats.org/officeDocument/2006/relationships/hyperlink" Target="http://health.people.com.cn/n1/2022/0419/c14739-32402518.html" TargetMode="External"/><Relationship Id="rId4" Type="http://schemas.openxmlformats.org/officeDocument/2006/relationships/webSettings" Target="webSettings.xml"/><Relationship Id="rId9" Type="http://schemas.openxmlformats.org/officeDocument/2006/relationships/hyperlink" Target="http://health.people.com.cn/n1/2022/0419/c14739-32402551.html"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9726E-FE50-4CA9-892E-F2C8940C9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1349</Words>
  <Characters>7690</Characters>
  <Application>Microsoft Office Word</Application>
  <DocSecurity>0</DocSecurity>
  <Lines>64</Lines>
  <Paragraphs>18</Paragraphs>
  <ScaleCrop>false</ScaleCrop>
  <Company>Microsoft</Company>
  <LinksUpToDate>false</LinksUpToDate>
  <CharactersWithSpaces>9021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7</cp:revision>
  <cp:lastPrinted>2023-03-06T02:17:00Z</cp:lastPrinted>
  <dcterms:created xsi:type="dcterms:W3CDTF">2023-02-15T01:12:00Z</dcterms:created>
  <dcterms:modified xsi:type="dcterms:W3CDTF">2023-07-31T01:51:00Z</dcterms:modified>
</cp:coreProperties>
</file>