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A059DB" w:rsidP="00726786">
      <w:pPr>
        <w:adjustRightInd w:val="0"/>
        <w:snapToGrid w:val="0"/>
        <w:spacing w:line="360" w:lineRule="auto"/>
        <w:jc w:val="left"/>
        <w:rPr>
          <w:rFonts w:asciiTheme="minorEastAsia" w:hAnsiTheme="minorEastAsia"/>
          <w:color w:val="000000" w:themeColor="text1"/>
          <w:sz w:val="24"/>
          <w:szCs w:val="24"/>
        </w:rPr>
      </w:pPr>
      <w:r w:rsidRPr="00A059D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C31337">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6E7F6B">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B95810">
        <w:rPr>
          <w:rFonts w:asciiTheme="minorEastAsia" w:hAnsiTheme="minorEastAsia" w:hint="eastAsia"/>
          <w:color w:val="000000" w:themeColor="text1"/>
          <w:sz w:val="24"/>
          <w:szCs w:val="24"/>
        </w:rPr>
        <w:t>15</w:t>
      </w:r>
      <w:r w:rsidR="00726786" w:rsidRPr="00C56048">
        <w:rPr>
          <w:rFonts w:asciiTheme="minorEastAsia" w:hAnsiTheme="minorEastAsia" w:hint="eastAsia"/>
          <w:color w:val="000000" w:themeColor="text1"/>
          <w:sz w:val="24"/>
          <w:szCs w:val="24"/>
        </w:rPr>
        <w:t>日-</w:t>
      </w:r>
      <w:r w:rsidR="00A9187A">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B95810">
        <w:rPr>
          <w:rFonts w:asciiTheme="minorEastAsia" w:hAnsiTheme="minorEastAsia" w:hint="eastAsia"/>
          <w:color w:val="000000" w:themeColor="text1"/>
          <w:sz w:val="24"/>
          <w:szCs w:val="24"/>
        </w:rPr>
        <w:t>21</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657ECB" w:rsidRDefault="00A059DB">
      <w:pPr>
        <w:pStyle w:val="10"/>
        <w:rPr>
          <w:rFonts w:asciiTheme="minorHAnsi" w:eastAsiaTheme="minorEastAsia" w:hAnsiTheme="minorHAnsi"/>
          <w:b w:val="0"/>
          <w:noProof/>
          <w:color w:val="auto"/>
          <w:sz w:val="21"/>
          <w:szCs w:val="22"/>
          <w:shd w:val="clear" w:color="auto" w:fill="auto"/>
        </w:rPr>
      </w:pPr>
      <w:r w:rsidRPr="00A059DB">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A059DB">
        <w:rPr>
          <w:rFonts w:hAnsiTheme="minorHAnsi"/>
        </w:rPr>
        <w:fldChar w:fldCharType="separate"/>
      </w:r>
      <w:hyperlink w:anchor="_Toc136246306" w:history="1">
        <w:r w:rsidR="00657ECB" w:rsidRPr="00394C1F">
          <w:rPr>
            <w:rStyle w:val="a4"/>
            <w:rFonts w:asciiTheme="minorEastAsia" w:hAnsiTheme="minorEastAsia"/>
            <w:bCs/>
            <w:noProof/>
          </w:rPr>
          <w:t>Nat Microbiol</w:t>
        </w:r>
        <w:r w:rsidR="00657ECB" w:rsidRPr="00394C1F">
          <w:rPr>
            <w:rStyle w:val="a4"/>
            <w:rFonts w:asciiTheme="minorEastAsia" w:hAnsiTheme="minorEastAsia" w:hint="eastAsia"/>
            <w:bCs/>
            <w:noProof/>
          </w:rPr>
          <w:t>：科学家在婴儿粪便中发现近</w:t>
        </w:r>
        <w:r w:rsidR="00657ECB" w:rsidRPr="00394C1F">
          <w:rPr>
            <w:rStyle w:val="a4"/>
            <w:rFonts w:asciiTheme="minorEastAsia" w:hAnsiTheme="minorEastAsia"/>
            <w:bCs/>
            <w:noProof/>
          </w:rPr>
          <w:t>10000</w:t>
        </w:r>
        <w:r w:rsidR="00657ECB" w:rsidRPr="00394C1F">
          <w:rPr>
            <w:rStyle w:val="a4"/>
            <w:rFonts w:asciiTheme="minorEastAsia" w:hAnsiTheme="minorEastAsia" w:hint="eastAsia"/>
            <w:bCs/>
            <w:noProof/>
          </w:rPr>
          <w:t>种病毒其中</w:t>
        </w:r>
        <w:r w:rsidR="00657ECB" w:rsidRPr="00394C1F">
          <w:rPr>
            <w:rStyle w:val="a4"/>
            <w:rFonts w:asciiTheme="minorEastAsia" w:hAnsiTheme="minorEastAsia"/>
            <w:bCs/>
            <w:noProof/>
          </w:rPr>
          <w:t>90%</w:t>
        </w:r>
        <w:r w:rsidR="00657ECB" w:rsidRPr="00394C1F">
          <w:rPr>
            <w:rStyle w:val="a4"/>
            <w:rFonts w:asciiTheme="minorEastAsia" w:hAnsiTheme="minorEastAsia" w:hint="eastAsia"/>
            <w:bCs/>
            <w:noProof/>
          </w:rPr>
          <w:t>以上均为新发现的病毒类型</w:t>
        </w:r>
        <w:r w:rsidR="00657ECB">
          <w:rPr>
            <w:noProof/>
            <w:webHidden/>
          </w:rPr>
          <w:tab/>
        </w:r>
        <w:r>
          <w:rPr>
            <w:noProof/>
            <w:webHidden/>
          </w:rPr>
          <w:fldChar w:fldCharType="begin"/>
        </w:r>
        <w:r w:rsidR="00657ECB">
          <w:rPr>
            <w:noProof/>
            <w:webHidden/>
          </w:rPr>
          <w:instrText xml:space="preserve"> PAGEREF _Toc136246306 \h </w:instrText>
        </w:r>
        <w:r>
          <w:rPr>
            <w:noProof/>
            <w:webHidden/>
          </w:rPr>
        </w:r>
        <w:r>
          <w:rPr>
            <w:noProof/>
            <w:webHidden/>
          </w:rPr>
          <w:fldChar w:fldCharType="separate"/>
        </w:r>
        <w:r w:rsidR="00657ECB">
          <w:rPr>
            <w:noProof/>
            <w:webHidden/>
          </w:rPr>
          <w:t>1</w:t>
        </w:r>
        <w:r>
          <w:rPr>
            <w:noProof/>
            <w:webHidden/>
          </w:rPr>
          <w:fldChar w:fldCharType="end"/>
        </w:r>
      </w:hyperlink>
    </w:p>
    <w:p w:rsidR="00657ECB" w:rsidRDefault="00A059DB">
      <w:pPr>
        <w:pStyle w:val="10"/>
        <w:rPr>
          <w:rFonts w:asciiTheme="minorHAnsi" w:eastAsiaTheme="minorEastAsia" w:hAnsiTheme="minorHAnsi"/>
          <w:b w:val="0"/>
          <w:noProof/>
          <w:color w:val="auto"/>
          <w:sz w:val="21"/>
          <w:szCs w:val="22"/>
          <w:shd w:val="clear" w:color="auto" w:fill="auto"/>
        </w:rPr>
      </w:pPr>
      <w:hyperlink w:anchor="_Toc136246307" w:history="1">
        <w:r w:rsidR="00657ECB" w:rsidRPr="00394C1F">
          <w:rPr>
            <w:rStyle w:val="a4"/>
            <w:rFonts w:asciiTheme="minorEastAsia" w:hAnsiTheme="minorEastAsia" w:hint="eastAsia"/>
            <w:bCs/>
            <w:noProof/>
          </w:rPr>
          <w:t>青海连续</w:t>
        </w:r>
        <w:r w:rsidR="00657ECB" w:rsidRPr="00394C1F">
          <w:rPr>
            <w:rStyle w:val="a4"/>
            <w:rFonts w:asciiTheme="minorEastAsia" w:hAnsiTheme="minorEastAsia"/>
            <w:bCs/>
            <w:noProof/>
          </w:rPr>
          <w:t>11</w:t>
        </w:r>
        <w:r w:rsidR="00657ECB" w:rsidRPr="00394C1F">
          <w:rPr>
            <w:rStyle w:val="a4"/>
            <w:rFonts w:asciiTheme="minorEastAsia" w:hAnsiTheme="minorEastAsia" w:hint="eastAsia"/>
            <w:bCs/>
            <w:noProof/>
          </w:rPr>
          <w:t>年未发生人间鼠疫疫情</w:t>
        </w:r>
        <w:r w:rsidR="00657ECB">
          <w:rPr>
            <w:noProof/>
            <w:webHidden/>
          </w:rPr>
          <w:tab/>
        </w:r>
        <w:r>
          <w:rPr>
            <w:noProof/>
            <w:webHidden/>
          </w:rPr>
          <w:fldChar w:fldCharType="begin"/>
        </w:r>
        <w:r w:rsidR="00657ECB">
          <w:rPr>
            <w:noProof/>
            <w:webHidden/>
          </w:rPr>
          <w:instrText xml:space="preserve"> PAGEREF _Toc136246307 \h </w:instrText>
        </w:r>
        <w:r>
          <w:rPr>
            <w:noProof/>
            <w:webHidden/>
          </w:rPr>
        </w:r>
        <w:r>
          <w:rPr>
            <w:noProof/>
            <w:webHidden/>
          </w:rPr>
          <w:fldChar w:fldCharType="separate"/>
        </w:r>
        <w:r w:rsidR="00657ECB">
          <w:rPr>
            <w:noProof/>
            <w:webHidden/>
          </w:rPr>
          <w:t>2</w:t>
        </w:r>
        <w:r>
          <w:rPr>
            <w:noProof/>
            <w:webHidden/>
          </w:rPr>
          <w:fldChar w:fldCharType="end"/>
        </w:r>
      </w:hyperlink>
    </w:p>
    <w:p w:rsidR="00657ECB" w:rsidRDefault="00A059DB">
      <w:pPr>
        <w:pStyle w:val="10"/>
        <w:rPr>
          <w:rFonts w:asciiTheme="minorHAnsi" w:eastAsiaTheme="minorEastAsia" w:hAnsiTheme="minorHAnsi"/>
          <w:b w:val="0"/>
          <w:noProof/>
          <w:color w:val="auto"/>
          <w:sz w:val="21"/>
          <w:szCs w:val="22"/>
          <w:shd w:val="clear" w:color="auto" w:fill="auto"/>
        </w:rPr>
      </w:pPr>
      <w:hyperlink w:anchor="_Toc136246308" w:history="1">
        <w:r w:rsidR="00657ECB" w:rsidRPr="00394C1F">
          <w:rPr>
            <w:rStyle w:val="a4"/>
            <w:rFonts w:asciiTheme="minorEastAsia" w:hAnsiTheme="minorEastAsia" w:hint="eastAsia"/>
            <w:bCs/>
            <w:noProof/>
          </w:rPr>
          <w:t>北京疾控疫情周报：新冠病例连续两周超流感，重回第一</w:t>
        </w:r>
        <w:r w:rsidR="00657ECB">
          <w:rPr>
            <w:noProof/>
            <w:webHidden/>
          </w:rPr>
          <w:tab/>
        </w:r>
        <w:r>
          <w:rPr>
            <w:noProof/>
            <w:webHidden/>
          </w:rPr>
          <w:fldChar w:fldCharType="begin"/>
        </w:r>
        <w:r w:rsidR="00657ECB">
          <w:rPr>
            <w:noProof/>
            <w:webHidden/>
          </w:rPr>
          <w:instrText xml:space="preserve"> PAGEREF _Toc136246308 \h </w:instrText>
        </w:r>
        <w:r>
          <w:rPr>
            <w:noProof/>
            <w:webHidden/>
          </w:rPr>
        </w:r>
        <w:r>
          <w:rPr>
            <w:noProof/>
            <w:webHidden/>
          </w:rPr>
          <w:fldChar w:fldCharType="separate"/>
        </w:r>
        <w:r w:rsidR="00657ECB">
          <w:rPr>
            <w:noProof/>
            <w:webHidden/>
          </w:rPr>
          <w:t>3</w:t>
        </w:r>
        <w:r>
          <w:rPr>
            <w:noProof/>
            <w:webHidden/>
          </w:rPr>
          <w:fldChar w:fldCharType="end"/>
        </w:r>
      </w:hyperlink>
    </w:p>
    <w:p w:rsidR="00657ECB" w:rsidRDefault="00A059DB">
      <w:pPr>
        <w:pStyle w:val="10"/>
        <w:rPr>
          <w:rFonts w:asciiTheme="minorHAnsi" w:eastAsiaTheme="minorEastAsia" w:hAnsiTheme="minorHAnsi"/>
          <w:b w:val="0"/>
          <w:noProof/>
          <w:color w:val="auto"/>
          <w:sz w:val="21"/>
          <w:szCs w:val="22"/>
          <w:shd w:val="clear" w:color="auto" w:fill="auto"/>
        </w:rPr>
      </w:pPr>
      <w:hyperlink w:anchor="_Toc136246309" w:history="1">
        <w:r w:rsidR="00657ECB" w:rsidRPr="00394C1F">
          <w:rPr>
            <w:rStyle w:val="a4"/>
            <w:rFonts w:asciiTheme="minorEastAsia" w:hAnsiTheme="minorEastAsia" w:hint="eastAsia"/>
            <w:bCs/>
            <w:noProof/>
          </w:rPr>
          <w:t>呼吸道合胞病毒是什么？与流感和新冠如何区分？来看儿科专家的解答</w:t>
        </w:r>
        <w:r w:rsidR="00657ECB">
          <w:rPr>
            <w:noProof/>
            <w:webHidden/>
          </w:rPr>
          <w:tab/>
        </w:r>
        <w:r>
          <w:rPr>
            <w:noProof/>
            <w:webHidden/>
          </w:rPr>
          <w:fldChar w:fldCharType="begin"/>
        </w:r>
        <w:r w:rsidR="00657ECB">
          <w:rPr>
            <w:noProof/>
            <w:webHidden/>
          </w:rPr>
          <w:instrText xml:space="preserve"> PAGEREF _Toc136246309 \h </w:instrText>
        </w:r>
        <w:r>
          <w:rPr>
            <w:noProof/>
            <w:webHidden/>
          </w:rPr>
        </w:r>
        <w:r>
          <w:rPr>
            <w:noProof/>
            <w:webHidden/>
          </w:rPr>
          <w:fldChar w:fldCharType="separate"/>
        </w:r>
        <w:r w:rsidR="00657ECB">
          <w:rPr>
            <w:noProof/>
            <w:webHidden/>
          </w:rPr>
          <w:t>3</w:t>
        </w:r>
        <w:r>
          <w:rPr>
            <w:noProof/>
            <w:webHidden/>
          </w:rPr>
          <w:fldChar w:fldCharType="end"/>
        </w:r>
      </w:hyperlink>
    </w:p>
    <w:p w:rsidR="00657ECB" w:rsidRDefault="00A059DB">
      <w:pPr>
        <w:pStyle w:val="10"/>
        <w:rPr>
          <w:rFonts w:asciiTheme="minorHAnsi" w:eastAsiaTheme="minorEastAsia" w:hAnsiTheme="minorHAnsi"/>
          <w:b w:val="0"/>
          <w:noProof/>
          <w:color w:val="auto"/>
          <w:sz w:val="21"/>
          <w:szCs w:val="22"/>
          <w:shd w:val="clear" w:color="auto" w:fill="auto"/>
        </w:rPr>
      </w:pPr>
      <w:hyperlink w:anchor="_Toc136246310" w:history="1">
        <w:r w:rsidR="00657ECB" w:rsidRPr="00394C1F">
          <w:rPr>
            <w:rStyle w:val="a4"/>
            <w:rFonts w:asciiTheme="minorEastAsia" w:hAnsiTheme="minorEastAsia"/>
            <w:bCs/>
            <w:noProof/>
          </w:rPr>
          <w:t>2023</w:t>
        </w:r>
        <w:r w:rsidR="00657ECB" w:rsidRPr="00394C1F">
          <w:rPr>
            <w:rStyle w:val="a4"/>
            <w:rFonts w:asciiTheme="minorEastAsia" w:hAnsiTheme="minorEastAsia" w:hint="eastAsia"/>
            <w:bCs/>
            <w:noProof/>
          </w:rPr>
          <w:t>全民营养周启幕，明治倡导乳酸菌膳食营养新主张</w:t>
        </w:r>
        <w:r w:rsidR="00657ECB">
          <w:rPr>
            <w:noProof/>
            <w:webHidden/>
          </w:rPr>
          <w:tab/>
        </w:r>
        <w:r>
          <w:rPr>
            <w:noProof/>
            <w:webHidden/>
          </w:rPr>
          <w:fldChar w:fldCharType="begin"/>
        </w:r>
        <w:r w:rsidR="00657ECB">
          <w:rPr>
            <w:noProof/>
            <w:webHidden/>
          </w:rPr>
          <w:instrText xml:space="preserve"> PAGEREF _Toc136246310 \h </w:instrText>
        </w:r>
        <w:r>
          <w:rPr>
            <w:noProof/>
            <w:webHidden/>
          </w:rPr>
        </w:r>
        <w:r>
          <w:rPr>
            <w:noProof/>
            <w:webHidden/>
          </w:rPr>
          <w:fldChar w:fldCharType="separate"/>
        </w:r>
        <w:r w:rsidR="00657ECB">
          <w:rPr>
            <w:noProof/>
            <w:webHidden/>
          </w:rPr>
          <w:t>5</w:t>
        </w:r>
        <w:r>
          <w:rPr>
            <w:noProof/>
            <w:webHidden/>
          </w:rPr>
          <w:fldChar w:fldCharType="end"/>
        </w:r>
      </w:hyperlink>
    </w:p>
    <w:p w:rsidR="0067503F" w:rsidRDefault="00A059DB" w:rsidP="002769C3">
      <w:pPr>
        <w:pStyle w:val="a7"/>
        <w:adjustRightInd w:val="0"/>
        <w:snapToGrid w:val="0"/>
        <w:spacing w:before="0" w:beforeAutospacing="0" w:after="0" w:afterAutospacing="0" w:line="360" w:lineRule="auto"/>
        <w:jc w:val="center"/>
        <w:rPr>
          <w:rFonts w:ascii="黑体" w:eastAsia="黑体"/>
          <w:color w:val="000000" w:themeColor="text1"/>
        </w:rPr>
      </w:pPr>
      <w:r w:rsidRPr="001C19E3">
        <w:rPr>
          <w:rFonts w:ascii="黑体" w:eastAsia="黑体"/>
          <w:color w:val="000000" w:themeColor="text1"/>
        </w:rPr>
        <w:fldChar w:fldCharType="end"/>
      </w:r>
    </w:p>
    <w:p w:rsidR="00A22B30" w:rsidRPr="00657ECB" w:rsidRDefault="00A22B30" w:rsidP="00657EC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36246306"/>
      <w:r w:rsidRPr="00657ECB">
        <w:rPr>
          <w:rFonts w:asciiTheme="minorEastAsia" w:eastAsiaTheme="minorEastAsia" w:hAnsiTheme="minorEastAsia" w:hint="eastAsia"/>
          <w:b/>
          <w:bCs/>
          <w:color w:val="333333"/>
        </w:rPr>
        <w:t>Nat Microbiol：科学家在婴儿粪便中发现近10000种病毒</w:t>
      </w:r>
      <w:bookmarkStart w:id="1" w:name="_Toc135039147"/>
      <w:bookmarkEnd w:id="1"/>
      <w:r w:rsidRPr="00657ECB">
        <w:rPr>
          <w:rFonts w:asciiTheme="minorEastAsia" w:eastAsiaTheme="minorEastAsia" w:hAnsiTheme="minorEastAsia" w:hint="eastAsia"/>
          <w:b/>
          <w:bCs/>
          <w:color w:val="333333"/>
        </w:rPr>
        <w:t>其中90%以上均为新发现的病毒类型</w:t>
      </w:r>
      <w:bookmarkEnd w:id="0"/>
    </w:p>
    <w:p w:rsidR="00A22B30" w:rsidRPr="00657ECB" w:rsidRDefault="00A22B30"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(2023-05-13    生物谷)</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肠道微生物组是在婴儿期被塑造形成，并会影响机体免疫系统的成熟，从而保护机体抵御后期发生的慢性疾病；噬菌体（感染细菌的病毒）能通过溶菌和溶原性来调节细菌的生长，而溶原性在婴儿肠道中尤为突出；病毒宏基因组（viromes）非常难以分析，因为其跨越了未知的病毒多样性，并缺乏标记基因和标准化的检测方法。近日，一篇发表在国际杂志Nature Microbiology上题为“Expanding known viral diversity in the healthy infant gut”的研究报告中，来自哥本哈根大学医院等机构的科学家们通过对来自647名丹麦婴儿的粪便进行为期5年的研究，得到了非常惊人的发现，研究人员指出，婴儿使用过的尿布样本中竟然包含有10000种病毒，这一数量是同一儿童机体细菌种类数量的十倍，而且大多数病毒此前从未被科学家们所描述过。</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这或许让很多读者感到非常震惊，近年来，病毒的名声并不怎么好，但很多人也并没有意识到，绝大多数的病毒并不会使人致病，也根本不会感染人类或动物。研究人员所指的病毒是噬菌体，其会专门感染细菌并构成了人类微生物组很大的一部分，而研究人员正是在婴儿粪便中发现了大量的噬菌体，事实上，在丹麦婴儿使用过的尿布中发现的大约90%的病毒都是专业的细菌杀手。人类的肠道微生物组是一个非常复杂的微生物集合，其包括细菌、古细菌、微生物真核生物和病毒等，肠道微生物组中的病毒组分（病毒组）主要优势菌体构成，其能帮助维持健康和多样化的微生物组。文章中，研究人员分析了发现了10000种病毒中哪些是新发现的，以及如何以一种非常容易懂的方式来描述这些新型病毒的多样性。</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lastRenderedPageBreak/>
        <w:t>将所有这些病毒放入一个大表格中读起来会让人觉得非常枯燥，相反，研究人员创建了一种婴儿肠道DNA病毒多样性蓝图，在其中他们能根据基因组之间的相似程度将这些病毒分为新的病毒家族和顺序，与此同时研究人员发现了248个家族，其中仅有16个家族是此前已知的。研究人员以参加这项研究的儿童的名字来命名其与232种新发现的病毒家族，比如Sylvesterviridae, Rigmorviridae和Tristanviridae病毒家族等。</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噬菌体和肠道中的其它病毒的有趣之处在于，每个人都拥有自身独特的病毒组，而两个不同的人之间也几乎并不存在重叠的情况。尽管每个人的肠道病毒组都非常特殊，但其在成年人中都会一直保持稳定，这就意味着随着机体年龄的增长，机体还会携带相同一类的病毒群；但在婴儿刚出生后，这种病毒组就与成年人机体的病毒组完全不同，但其会在几年后慢慢稳定下来。当研究人员将这项最新研究中发现的近10000种病毒与来自健康成年人群的广泛参考病毒组集合进行比较研究时，他们发现，这些病毒中大约有800种此前被发现过；这就意味着，当婴儿出生后且有第一批噬菌体在其胃肠道定植时，这些“婴儿噬菌体”并不会停留在那里，而是逐渐会被“成人噬菌体”逐步取代，这种替换可能部分与这些噬菌体所感染的细菌宿主有关，比如拟杆菌属、粪杆菌属和双歧杆菌属就是被预测为婴儿噬菌体最突出的宿主类型。</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研究人员特意强调了双歧杆菌属，其对于婴儿健康非常重要，这些细菌能帮助母乳的消化，因此在生命早期对于维持机体健康非常关键，但随着机体年龄的增长，其在机体中的数量会越来越少。因此，感染双歧杆菌的病毒在婴儿机体中要比成年人中发现的更多。相反，作为最丰富的成年人肠道噬菌体，Crassvirales噬菌体在婴儿粪便中并不普遍，这意味着随着机体年龄的增长，儿童机体会不断获得这些噬菌体。随着这10000种新病毒种类和许多新型家族的加入，仅仅从几百名单丹麦婴儿的样本中就能看出，我们所不知道的病毒组的数量远远比知道的要多，如今科学家们正在不断深入研究探索来挨个分析婴儿的粪便样本，并期待有新的研究发现。</w:t>
      </w:r>
    </w:p>
    <w:p w:rsidR="00A22B30" w:rsidRPr="00657ECB" w:rsidRDefault="00A22B30"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综上，本文研究中科学家们所发现的病毒家族一起扩大了现有的噬菌体分类学，并为未来婴儿的肠道病毒组研究提供了宝贵的资源和研究基础。</w:t>
      </w:r>
    </w:p>
    <w:p w:rsidR="00A22B30" w:rsidRPr="00657ECB" w:rsidRDefault="00A22B30" w:rsidP="00657ECB">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摘引网址：</w:t>
      </w:r>
      <w:hyperlink r:id="rId7" w:history="1">
        <w:r w:rsidRPr="00657ECB">
          <w:rPr>
            <w:rStyle w:val="a4"/>
            <w:rFonts w:asciiTheme="minorEastAsia" w:eastAsiaTheme="minorEastAsia" w:hAnsiTheme="minorEastAsia" w:hint="eastAsia"/>
            <w:color w:val="333333"/>
            <w:sz w:val="21"/>
            <w:szCs w:val="21"/>
          </w:rPr>
          <w:t>https://news.bioon.com/article/5879e70688c4.html</w:t>
        </w:r>
      </w:hyperlink>
    </w:p>
    <w:p w:rsidR="00F55AF7" w:rsidRPr="00657ECB" w:rsidRDefault="00F55AF7" w:rsidP="00657ECB">
      <w:pPr>
        <w:pStyle w:val="a7"/>
        <w:adjustRightInd w:val="0"/>
        <w:snapToGrid w:val="0"/>
        <w:spacing w:before="0" w:beforeAutospacing="0" w:after="0" w:afterAutospacing="0" w:line="360" w:lineRule="auto"/>
        <w:ind w:firstLine="390"/>
        <w:rPr>
          <w:rFonts w:asciiTheme="minorEastAsia" w:eastAsiaTheme="minorEastAsia" w:hAnsiTheme="minorEastAsia"/>
          <w:color w:val="333333"/>
          <w:sz w:val="21"/>
          <w:szCs w:val="21"/>
        </w:rPr>
      </w:pPr>
    </w:p>
    <w:p w:rsidR="00F55AF7" w:rsidRPr="00657ECB" w:rsidRDefault="00F55AF7" w:rsidP="00657EC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2" w:name="_Toc136246307"/>
      <w:r w:rsidRPr="00657ECB">
        <w:rPr>
          <w:rFonts w:asciiTheme="minorEastAsia" w:eastAsiaTheme="minorEastAsia" w:hAnsiTheme="minorEastAsia" w:hint="eastAsia"/>
          <w:b/>
          <w:bCs/>
          <w:color w:val="333333"/>
        </w:rPr>
        <w:t>青海连续11年未发生人间鼠疫疫情</w:t>
      </w:r>
      <w:bookmarkEnd w:id="2"/>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(2023-05-16    健康报)</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w:t>
      </w:r>
      <w:r w:rsidRPr="00657ECB">
        <w:rPr>
          <w:rFonts w:asciiTheme="minorEastAsia" w:eastAsia="MS Gothic" w:hAnsi="MS Gothic" w:cs="MS Gothic" w:hint="eastAsia"/>
          <w:color w:val="333333"/>
          <w:sz w:val="21"/>
          <w:szCs w:val="21"/>
        </w:rPr>
        <w:t> </w:t>
      </w:r>
      <w:r w:rsidRPr="00657ECB">
        <w:rPr>
          <w:rFonts w:asciiTheme="minorEastAsia" w:eastAsia="MS Gothic" w:hAnsi="MS Gothic" w:cs="MS Gothic" w:hint="eastAsia"/>
          <w:color w:val="333333"/>
          <w:sz w:val="21"/>
          <w:szCs w:val="21"/>
        </w:rPr>
        <w:t> </w:t>
      </w:r>
      <w:r w:rsidRPr="00657ECB">
        <w:rPr>
          <w:rFonts w:asciiTheme="minorEastAsia" w:eastAsiaTheme="minorEastAsia" w:hAnsiTheme="minorEastAsia" w:hint="eastAsia"/>
          <w:color w:val="333333"/>
          <w:sz w:val="21"/>
          <w:szCs w:val="21"/>
        </w:rPr>
        <w:t>本报讯（特约记者 何君）日前，青海省卫生健康委召开青海省鼠疫防控工作专题会议。记者从会上获悉，青海省在鼠疫防控工作中坚持预防为主，严格落实防控措施，取得了新中国成立以来首次连续11年未发生人间鼠疫疫情的重大成绩。</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MS Gothic" w:hAnsi="MS Gothic" w:cs="MS Gothic" w:hint="eastAsia"/>
          <w:color w:val="333333"/>
          <w:sz w:val="21"/>
          <w:szCs w:val="21"/>
        </w:rPr>
        <w:t> </w:t>
      </w:r>
      <w:r w:rsidRPr="00657ECB">
        <w:rPr>
          <w:rFonts w:asciiTheme="minorEastAsia" w:eastAsia="MS Gothic" w:hAnsi="MS Gothic" w:cs="MS Gothic" w:hint="eastAsia"/>
          <w:color w:val="333333"/>
          <w:sz w:val="21"/>
          <w:szCs w:val="21"/>
        </w:rPr>
        <w:t> </w:t>
      </w:r>
      <w:r w:rsidRPr="00657ECB">
        <w:rPr>
          <w:rFonts w:asciiTheme="minorEastAsia" w:eastAsiaTheme="minorEastAsia" w:hAnsiTheme="minorEastAsia" w:hint="eastAsia"/>
          <w:color w:val="333333"/>
          <w:sz w:val="21"/>
          <w:szCs w:val="21"/>
        </w:rPr>
        <w:t>据统计，自1958年开展鼠疫防控工作至今，青海省除19个年份未发生人间鼠疫外，其余年份均有人间鼠疫的发生。监测结果显示，青海局部地区动物间鼠疫持续流行，呈现日趋活跃态势，动物间鼠疫发生、流行的风险依然存在。</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MS Gothic" w:hAnsi="MS Gothic" w:cs="MS Gothic" w:hint="eastAsia"/>
          <w:color w:val="333333"/>
          <w:sz w:val="21"/>
          <w:szCs w:val="21"/>
        </w:rPr>
        <w:lastRenderedPageBreak/>
        <w:t> </w:t>
      </w:r>
      <w:r w:rsidRPr="00657ECB">
        <w:rPr>
          <w:rFonts w:asciiTheme="minorEastAsia" w:eastAsia="MS Gothic" w:hAnsi="MS Gothic" w:cs="MS Gothic" w:hint="eastAsia"/>
          <w:color w:val="333333"/>
          <w:sz w:val="21"/>
          <w:szCs w:val="21"/>
        </w:rPr>
        <w:t> </w:t>
      </w:r>
      <w:r w:rsidRPr="00657ECB">
        <w:rPr>
          <w:rFonts w:asciiTheme="minorEastAsia" w:eastAsiaTheme="minorEastAsia" w:hAnsiTheme="minorEastAsia" w:hint="eastAsia"/>
          <w:color w:val="333333"/>
          <w:sz w:val="21"/>
          <w:szCs w:val="21"/>
        </w:rPr>
        <w:t>青海省卫生健康委副主任祝增红说，青海省目前建立了一整套鼠疫防控工作的政策措施和技术规范，积累了丰富的防控经验。今年，全省各地将全面加强鼠疫疫情监测，强化落实旱獭禁猎措施，加强鼠疫交通检疫，强化应急处置，落实首诊医生负责制，持续深入开展鼠防宣教，巩固加强鼠疫联防联控。卫生健康部门将积极协调农业农村、交通运输、市场监管等部门，充分发挥职能优势，发动和依靠群众与社区力量，筑牢鼠疫防控的防线。</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摘引网址：https://www.jkb.com.cn/news/industryNews/2023/0516/489255.html</w:t>
      </w:r>
    </w:p>
    <w:p w:rsidR="00DD6040" w:rsidRPr="00657ECB" w:rsidRDefault="00DD6040" w:rsidP="00657ECB">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F55AF7" w:rsidRPr="00657ECB" w:rsidRDefault="00F55AF7" w:rsidP="00657EC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36246308"/>
      <w:r w:rsidRPr="00657ECB">
        <w:rPr>
          <w:rFonts w:asciiTheme="minorEastAsia" w:eastAsiaTheme="minorEastAsia" w:hAnsiTheme="minorEastAsia" w:hint="eastAsia"/>
          <w:b/>
          <w:bCs/>
          <w:color w:val="333333"/>
        </w:rPr>
        <w:t>北京疾控疫情周报：新冠病例连续两周超流感，重回第一</w:t>
      </w:r>
      <w:bookmarkEnd w:id="3"/>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(2023-05-16    央广网)</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原标题：北京疾控疫情周报：新冠病例连续两周超流感，重回第一</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人民日报健康客户端消息，近日，随着“二阳”的陆续出现，新冠感染相关话题再次引发关注。人民日报健康客户端梳理北京市疾病预防控制中心发布的疫情周报发现，2023年第17周（4月24日-30日）以来，新冠感染连续两周超越流感，重返法定传染病病种排名第一，且5月1日-7日北京市报告的法定传染病超过一万例。</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北京疾控中心5月11日发布的2023年第18周疫情周报显示：2023年第18周（2023年5月1日至2023年5月7日）全市共报告法定传染病16种10508例。报告病例数居前5位的病种依次为:新型冠状病毒感染、流行性感冒、其它感染性腹泻病、肺结核和痢疾，共占法定传染病报告发病数的97.7%。</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而第17周（2023年4月24日至2023年4月30日）全市共报告法定传染病16种6438例，报告病例数居前5位的病种依次为:新型冠状病毒感染、流行性感冒、其它感染性腹泻病、病毒性肝炎和肺结核，共占法定传染病报告发病数的96.0%。意味着一周时间增加了4070例。</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5月1日北京朝阳医院急诊抢救室内，医护人员正在分析患者病情。张赫摄</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人民日报健康客户端留意到，2023年第7周（2023年2月6日至2023年2月12日），流感病例数第一次超越新冠感染病例成为病例数第一的病种。而在第17周（2023年4月24日至2023年4月30日），新冠感染反超流感，重排第一。返回搜狐，查看更多</w:t>
      </w:r>
    </w:p>
    <w:p w:rsidR="00F55AF7" w:rsidRPr="00657ECB" w:rsidRDefault="00F55AF7"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摘引网址：https://www.sohu.com/a/676133231_362042?edtsign=</w:t>
      </w:r>
    </w:p>
    <w:p w:rsidR="00F55AF7" w:rsidRPr="00657ECB" w:rsidRDefault="00F55AF7" w:rsidP="00657ECB">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657ECB" w:rsidRPr="00657ECB" w:rsidRDefault="00657ECB" w:rsidP="00657EC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4" w:name="_Toc136246309"/>
      <w:r w:rsidRPr="00657ECB">
        <w:rPr>
          <w:rFonts w:asciiTheme="minorEastAsia" w:eastAsiaTheme="minorEastAsia" w:hAnsiTheme="minorEastAsia" w:hint="eastAsia"/>
          <w:b/>
          <w:bCs/>
          <w:color w:val="333333"/>
        </w:rPr>
        <w:t>呼吸道合胞病毒是什么？与流感和新冠如何区分？来看儿科专家的解答</w:t>
      </w:r>
      <w:bookmarkEnd w:id="4"/>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(2023-05-18 </w:t>
      </w:r>
      <w:r w:rsidRPr="00657ECB">
        <w:rPr>
          <w:rFonts w:asciiTheme="minorEastAsia" w:eastAsiaTheme="minorEastAsia" w:hAnsiTheme="minorEastAsia" w:cs="Arial"/>
          <w:color w:val="333333"/>
          <w:sz w:val="21"/>
          <w:szCs w:val="21"/>
        </w:rPr>
        <w:t>   </w:t>
      </w:r>
      <w:r w:rsidRPr="00657ECB">
        <w:rPr>
          <w:rFonts w:asciiTheme="minorEastAsia" w:eastAsiaTheme="minorEastAsia" w:hAnsiTheme="minorEastAsia" w:hint="eastAsia"/>
          <w:color w:val="333333"/>
          <w:sz w:val="21"/>
          <w:szCs w:val="21"/>
        </w:rPr>
        <w:t>新华社)</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新华社北京5月17日电（记者侠克）近日，不少家长反映孩子感染呼吸道合胞病毒，出现发热、咳嗽等症状，部分医疗机构儿科发热门诊就诊人数增多。呼吸道合胞病毒究竟是什么？与流感和新冠如何区分？家长应该如何科学应对？记者采访了北京儿童医院和首都儿科研究所的专家。</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lastRenderedPageBreak/>
        <w:t>北京儿童医院呼吸一科主任医师秦强介绍，呼吸道合胞病毒是一种RNA病毒，通过飞沫和密切接触传播，感染后多出现上呼吸道症状，表现为鼻塞、流涕、咳嗽、咳痰等，并伴有发热；可发生在各个年龄段，以2岁以下的婴幼儿为主，也有部分年龄较大的儿童感染。</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专家介绍，呼吸道合胞病毒感染为自限性疾病，症状大多会在1至2周内消失，少部分患儿可能会出现肺炎等下呼吸道感染，多见于2岁以下的婴幼儿，表现为喘息、痰多等症状。另外，部分患有基础疾病的患儿中，如先天性心脏病、早产儿、免疫缺陷等，可出现重症病例，因此要密切观察病情变化。</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同样都有发热，如何区分流感、新冠和合胞病毒？首都儿科研究所感染管理处副主任医师于磊说，从目前接诊情况来看，发热患儿中呼吸道合胞病毒感染占一半左右。如果家庭当中没有新冠病毒感染者，从目前的流行趋势来看，孩子突然出现发热、咳嗽等症状，呼吸道合胞病毒感染的可能性更大。</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秦强介绍，流感病毒感染症状相对较重，以高热为主，往往出现全身症状，如浑身酸痛、恶心呕吐、精神不振等，而合胞病毒感染的典型特征之一就是咳嗽、喘息等，而且会在病程中后期出现咳痰、痰多等症状。</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近期，前来发热门诊就诊的呼吸道感染患儿数量有所增多，许多家长较为担心。专家表示，呼吸道合胞病毒感染目前还没有特效药，因此，进行特定检测的意义不大，一般只需要使用中成药等常规抗病毒药物以及止咳化痰类的药物，加强呼吸道管理等对症治疗即可好转。</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于磊表示，免疫系统功能正常的儿童感染呼吸道合胞病毒后绝大多数可以完全康复，不会留下后遗症，但患有先天性心脏病、免疫缺陷等基础病的患儿可能会引起其他并发症。</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患儿服药后，若症状有所好转，可以继续用药观察。如果烧了两三天不见好，可以来医院进行查血，看是否合并其他细菌感染，如果有，则需要使用抗生素治疗。”于磊说，如果患儿持续高热，咳嗽、喘息加重，呼吸时鼻翼扇动，胸部上窝、锁骨上窝出现凹陷，精神状态萎靡，或出现喉炎、喉梗阻等情况，需要家长尽快带孩子前往医疗机构就诊。</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其实我国每年都会在冬春季出现呼吸道合胞病毒感染的局部流行，由于去年冬季和今年春季新冠病毒感染和流感多发，人们对呼吸道感染的预防意识提高，导致合胞病毒感染相对有所延后。”秦强说，“往年通过勤洗手、佩戴口罩、消毒等措施，切断了合胞病毒的传播途径，感受也不明显。近期随着人群聚集、流动频繁，患病数量有所增多。”</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于磊表示，感染呼吸道合胞病毒不会产生永久性免疫，不能保护儿童免于再次感染。“这也是为什么每年都会发生流行的原因。”</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秦强说：“预防呼吸道合胞病毒感染，首先要养成良好的卫生习惯，要勤洗手、常通风，在人群密集场所要佩戴口罩，注意咳嗽礼仪。饮食要注意营养均衡，保障充足的睡眠，提高机体免疫力。低龄婴幼儿提倡母乳喂养，避免前往人员密集场所。”</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lastRenderedPageBreak/>
        <w:t>于磊提醒，如果大人出现发热、咳嗽等症状，要尽量减少与孩子的接触。二胎家庭要特别注意，许多大龄儿童感染呼吸道合胞病毒后没有明显症状，是潜在的病毒携带者，因此在托幼机构出现呼吸道合胞病毒流行后，也要尽量减少与弟弟妹妹之间的亲密接触。</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摘引网址：</w:t>
      </w:r>
      <w:r w:rsidRPr="00657ECB">
        <w:rPr>
          <w:rFonts w:asciiTheme="minorEastAsia" w:eastAsiaTheme="minorEastAsia" w:hAnsiTheme="minorEastAsia" w:cs="Arial"/>
          <w:color w:val="333333"/>
          <w:sz w:val="21"/>
          <w:szCs w:val="21"/>
        </w:rPr>
        <w:t>http://health.people.com.cn/n1/2023/0518/c14739-32688847.html</w:t>
      </w:r>
    </w:p>
    <w:p w:rsidR="004B465C" w:rsidRPr="00657ECB" w:rsidRDefault="004B465C" w:rsidP="00657ECB">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p w:rsidR="00657ECB" w:rsidRPr="00657ECB" w:rsidRDefault="00657ECB" w:rsidP="00657ECB">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5" w:name="_Toc136246310"/>
      <w:r w:rsidRPr="00657ECB">
        <w:rPr>
          <w:rFonts w:asciiTheme="minorEastAsia" w:eastAsiaTheme="minorEastAsia" w:hAnsiTheme="minorEastAsia" w:hint="eastAsia"/>
          <w:b/>
          <w:bCs/>
          <w:color w:val="333333"/>
        </w:rPr>
        <w:t>2023全民营养周启幕，明治倡导乳酸菌膳食营养新主张</w:t>
      </w:r>
      <w:bookmarkEnd w:id="5"/>
    </w:p>
    <w:p w:rsidR="00657ECB" w:rsidRPr="00657ECB" w:rsidRDefault="00657ECB"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(2023-05-18    网络)</w:t>
      </w:r>
    </w:p>
    <w:p w:rsidR="00657ECB" w:rsidRPr="00657ECB" w:rsidRDefault="00657ECB"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5月17日，2023 年上海市全民营养周主题宣传活动在上海市长宁区IBP国际会议中心举行，主题为“食养是良医”。本次活动由上海市国民营养指导委员会、上海市卫生健康委员会主办，由上海市营养创新平台成员单位支持。是日下午，作为上海市营养创新平台成员单位，明治（中国）投资有限公司与索迪斯(中国)企业管理服务有限公司一同参与支持了由复旦大学公共卫生学院主办的上海市营养创新平台分论坛一“新兴饮食方式和相关食品污染物”。本次论坛是2023年上海市全民营养周主题宣传分会场报告之一。明治中国携LG21乳酸菌与胃健康相关科研成果亮相分论坛及科普展，诠释明治佰乐益优所倡导的“特别的菌株解锁不同需求”，助力国民营养理念升级。</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本次分论坛主题为“新兴饮食方式和相关食品污染物”，由复旦大学公共卫生学院主办。复旦大学公共卫生学院高翔教授、上海市第十人民医院秦环龙院长为论坛发表了开场致辞。上海市第十人民医院院长秦环龙、复旦大学公共卫生学院陈波、明治中国乳酸菌研究中心主任大津俊广、索迪斯中国韩青等多位专家、企业代表共同出席了本次分论坛并发表演讲，进行科研成果以及膳食营养创新实践的交流。上海市第十人民医院院长秦环龙先生的演讲主题为“人体重大慢病肠道微生物组变化与菌群移植的临床价值”。复旦大学公共卫生学院陈波先生发表了题为“新兴饮食方式的食品安全问题”的演讲。明治中国乳酸菌研究中心主任大津俊广先生进行了乳酸菌相关的营养创新与产品化的演讲，主题为“格氏乳杆菌OLL2716菌株（LG21乳酸菌）的基础创新与产学合作：以胃部幽门螺旋杆菌的遏制为重心”。</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分论坛还设立了营养创新相关的成果展示与产品体验区域，明治中国的市乳市场部部长鵜野恭平先生在科普展示区域进行了讲解与交流。为积极响应“食养是良医”的全民营养周主题，明治全面展示了LG21乳酸菌与胃部健康的相关科研成果、科普实践，以及其他特别的乳酸菌。明治深厚的实力积淀也获得了国内产学研平台的认可。凭借营养健康方面的专业水准，明治中国成为了上海市营养创新平台成员单位。作为成员单位，明治中国持续通过产品与健康科普活动为国民营养作出独特贡献。其中，明治乳酸菌研究的集大成之作——“明治佰乐益优LG21风味发酵乳”在2023年初荣获上海市营养创新平台办公室颁发的第一届“营养创新奖”。</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lastRenderedPageBreak/>
        <w:t>早在5月12日，本次分论坛的两家支持单位索迪斯中国与明治中国已经启动多种合作，迎接全民营养周的到来。两方携手发起了“LG21医护无忧计划”全民营养周预热活动，向上海交通大学医学院附属同仁医院、上海市第一人民医院（南院区）提供随餐酸奶赠饮，进行乳酸菌与胃健康的营养科普展示。</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索迪斯中国作为与明治中国合作预热活动的营养餐的管理与服务方，解读了配餐背后的健康膳食理念。索迪斯中国参与本次活动的医院食堂的厨师长表示：“索迪斯会根据科学的膳食理念，为客户配好每一餐，做他们每日营养补充的坚实后盾。除了吃好三餐之外，膳食指南还建议我们每天补充相当于300毫升以上液态奶的乳制品。酸奶可以提供优质蛋白，还能为身体补充乳酸菌，很适合餐后饮用，为健康助力，我们能够以此来打造更加多样化的优质餐饮体验。”</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食养先行、预防为主的健康管理趋势逐步成为主流，而这种趋势与本次全民营养周的主题“食养是良医”相呼应。随着生活水平的提高和科普知识的传播，中国消费者的健康意识在不断地提高，不仅注重膳食营养的合理搭配，且开始有意识地依据自身需要选择特别功能的食品，通过日常饮食来进行健康管理，用食补巩固健康长城。</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对于食品营养相关企业来说，这种趋势是挑战，也是新机遇。明治佰乐益优系列酸奶倡导大家根据自己身体需求选择合适的乳酸菌，这种理念与大家日益精细化管理健康的生活方式不谋而合。在当代高强度的工作生活节奏下，胃部健康烦恼普遍存在，但民众难以找到便捷高效的应对方法。根据自身需求选择含有特别的乳酸菌的酸奶，有助于达成更高质量的营养膳食管理，而LG21乳酸菌正是明治集团针对胃部健康困扰而进行研究的成果，是明治集团食养创新力的集中体现。明治集团已有百余年历史，致力于乳酸菌的基础研究，具备独立开展研究的强大实力，已经积累了70年以上的持续研究经验。在明治的菌株库中，拥有5000多株具有不同特性的乳酸菌菌株，应对着各种细分领域的健康困扰。</w:t>
      </w:r>
    </w:p>
    <w:p w:rsidR="00657ECB" w:rsidRPr="00657ECB" w:rsidRDefault="00657ECB" w:rsidP="00657ECB">
      <w:pPr>
        <w:pStyle w:val="a7"/>
        <w:adjustRightInd w:val="0"/>
        <w:snapToGrid w:val="0"/>
        <w:spacing w:before="0" w:beforeAutospacing="0" w:after="0" w:afterAutospacing="0" w:line="360" w:lineRule="auto"/>
        <w:ind w:firstLine="420"/>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食养是良医，科学进步的膳食理念逐渐深入人心，这标志着国民膳食生活进入新的阶段。为贯彻落实国务院《健康中国行动（2019-2030年）》 、《国民营养计划（2017-2030年）》，一批具备营养健康创新实力的企业承担起社会责任，为国民提供成熟的营养保障与知识科普。作为营养创新平台的成员单位，明治中国在全民营养周后续科普活动及日常的健康宣导中，将高举全民营养周“食养是良医”的理念旗帜，继续秉持“创享健康新理念”，通过科普传播与成果实践，为中国消费者的健康生活做出贡献。</w:t>
      </w:r>
    </w:p>
    <w:p w:rsidR="00657ECB" w:rsidRPr="00657ECB" w:rsidRDefault="00657ECB" w:rsidP="00657ECB">
      <w:pPr>
        <w:pStyle w:val="a7"/>
        <w:adjustRightInd w:val="0"/>
        <w:snapToGrid w:val="0"/>
        <w:spacing w:before="0" w:beforeAutospacing="0" w:after="0" w:afterAutospacing="0" w:line="360" w:lineRule="auto"/>
        <w:rPr>
          <w:rFonts w:asciiTheme="minorEastAsia" w:eastAsiaTheme="minorEastAsia" w:hAnsiTheme="minorEastAsia"/>
          <w:color w:val="333333"/>
          <w:sz w:val="21"/>
          <w:szCs w:val="21"/>
        </w:rPr>
      </w:pPr>
      <w:r w:rsidRPr="00657ECB">
        <w:rPr>
          <w:rFonts w:asciiTheme="minorEastAsia" w:eastAsiaTheme="minorEastAsia" w:hAnsiTheme="minorEastAsia" w:hint="eastAsia"/>
          <w:color w:val="333333"/>
          <w:sz w:val="21"/>
          <w:szCs w:val="21"/>
        </w:rPr>
        <w:t>    摘引网址：https://news.bioon.com/article/403fe726626c.html</w:t>
      </w:r>
    </w:p>
    <w:p w:rsidR="00657ECB" w:rsidRPr="00657ECB" w:rsidRDefault="00657ECB" w:rsidP="00EE11F4">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657ECB" w:rsidRPr="00657ECB" w:rsidSect="00D93881">
      <w:footerReference w:type="default" r:id="rId8"/>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89A" w:rsidRDefault="0021289A" w:rsidP="003C6FFE">
      <w:r>
        <w:separator/>
      </w:r>
    </w:p>
  </w:endnote>
  <w:endnote w:type="continuationSeparator" w:id="1">
    <w:p w:rsidR="0021289A" w:rsidRDefault="0021289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A059DB" w:rsidP="002F2290">
        <w:pPr>
          <w:pStyle w:val="a3"/>
          <w:jc w:val="center"/>
        </w:pPr>
        <w:r>
          <w:fldChar w:fldCharType="begin"/>
        </w:r>
        <w:r w:rsidR="00726786">
          <w:instrText xml:space="preserve"> PAGE   \* MERGEFORMAT </w:instrText>
        </w:r>
        <w:r>
          <w:fldChar w:fldCharType="separate"/>
        </w:r>
        <w:r w:rsidR="00C31337" w:rsidRPr="00C31337">
          <w:rPr>
            <w:noProof/>
            <w:lang w:val="zh-CN"/>
          </w:rPr>
          <w:t>1</w:t>
        </w:r>
        <w:r>
          <w:fldChar w:fldCharType="end"/>
        </w:r>
      </w:p>
    </w:sdtContent>
  </w:sdt>
  <w:p w:rsidR="002F2290" w:rsidRDefault="0021289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89A" w:rsidRDefault="0021289A" w:rsidP="003C6FFE">
      <w:r>
        <w:separator/>
      </w:r>
    </w:p>
  </w:footnote>
  <w:footnote w:type="continuationSeparator" w:id="1">
    <w:p w:rsidR="0021289A" w:rsidRDefault="0021289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E15D1"/>
    <w:rsid w:val="00100759"/>
    <w:rsid w:val="00101B9C"/>
    <w:rsid w:val="00113C81"/>
    <w:rsid w:val="001428DD"/>
    <w:rsid w:val="0015344F"/>
    <w:rsid w:val="00160977"/>
    <w:rsid w:val="001A11A0"/>
    <w:rsid w:val="001B3B90"/>
    <w:rsid w:val="001C19E3"/>
    <w:rsid w:val="001E6BD4"/>
    <w:rsid w:val="001F7D14"/>
    <w:rsid w:val="0021289A"/>
    <w:rsid w:val="002270A5"/>
    <w:rsid w:val="00251D95"/>
    <w:rsid w:val="00253E7F"/>
    <w:rsid w:val="00254276"/>
    <w:rsid w:val="002578F8"/>
    <w:rsid w:val="002769C3"/>
    <w:rsid w:val="002A284F"/>
    <w:rsid w:val="002B2B0A"/>
    <w:rsid w:val="002E5E98"/>
    <w:rsid w:val="002F1E9A"/>
    <w:rsid w:val="00361836"/>
    <w:rsid w:val="003A2C3D"/>
    <w:rsid w:val="003A3475"/>
    <w:rsid w:val="003C6FFE"/>
    <w:rsid w:val="003F6543"/>
    <w:rsid w:val="00420B43"/>
    <w:rsid w:val="0043442B"/>
    <w:rsid w:val="00457831"/>
    <w:rsid w:val="004835EC"/>
    <w:rsid w:val="0049345A"/>
    <w:rsid w:val="004B465C"/>
    <w:rsid w:val="004B7CC3"/>
    <w:rsid w:val="004D12A3"/>
    <w:rsid w:val="005313B0"/>
    <w:rsid w:val="005650E9"/>
    <w:rsid w:val="005963E2"/>
    <w:rsid w:val="00596768"/>
    <w:rsid w:val="005F0E31"/>
    <w:rsid w:val="005F2E0F"/>
    <w:rsid w:val="005F641C"/>
    <w:rsid w:val="0060638A"/>
    <w:rsid w:val="00657ECB"/>
    <w:rsid w:val="0067503F"/>
    <w:rsid w:val="006B7438"/>
    <w:rsid w:val="006B7568"/>
    <w:rsid w:val="006B7D3C"/>
    <w:rsid w:val="006C7AB3"/>
    <w:rsid w:val="006E7F6B"/>
    <w:rsid w:val="007179D6"/>
    <w:rsid w:val="00726786"/>
    <w:rsid w:val="00760098"/>
    <w:rsid w:val="0077189D"/>
    <w:rsid w:val="00785BE5"/>
    <w:rsid w:val="007B248D"/>
    <w:rsid w:val="007C5DFF"/>
    <w:rsid w:val="00815E71"/>
    <w:rsid w:val="008B1392"/>
    <w:rsid w:val="008D6947"/>
    <w:rsid w:val="008F6471"/>
    <w:rsid w:val="009116B1"/>
    <w:rsid w:val="00927108"/>
    <w:rsid w:val="00935F62"/>
    <w:rsid w:val="009441E5"/>
    <w:rsid w:val="009470C4"/>
    <w:rsid w:val="009573A7"/>
    <w:rsid w:val="009A58E3"/>
    <w:rsid w:val="009B55F1"/>
    <w:rsid w:val="009D3FE9"/>
    <w:rsid w:val="009E5A17"/>
    <w:rsid w:val="00A059DB"/>
    <w:rsid w:val="00A11314"/>
    <w:rsid w:val="00A22B30"/>
    <w:rsid w:val="00A37B02"/>
    <w:rsid w:val="00A52526"/>
    <w:rsid w:val="00A9187A"/>
    <w:rsid w:val="00B250B4"/>
    <w:rsid w:val="00B95810"/>
    <w:rsid w:val="00B9703D"/>
    <w:rsid w:val="00BB7308"/>
    <w:rsid w:val="00BD3F55"/>
    <w:rsid w:val="00BE6B56"/>
    <w:rsid w:val="00BF5C4B"/>
    <w:rsid w:val="00C179B1"/>
    <w:rsid w:val="00C31337"/>
    <w:rsid w:val="00C500D7"/>
    <w:rsid w:val="00C51691"/>
    <w:rsid w:val="00C56048"/>
    <w:rsid w:val="00C83C16"/>
    <w:rsid w:val="00C97D29"/>
    <w:rsid w:val="00CA5296"/>
    <w:rsid w:val="00CB30D5"/>
    <w:rsid w:val="00CF245C"/>
    <w:rsid w:val="00D23AED"/>
    <w:rsid w:val="00D26E66"/>
    <w:rsid w:val="00D5385B"/>
    <w:rsid w:val="00D641D2"/>
    <w:rsid w:val="00D9480C"/>
    <w:rsid w:val="00DA03DE"/>
    <w:rsid w:val="00DA21F7"/>
    <w:rsid w:val="00DD6040"/>
    <w:rsid w:val="00E0302F"/>
    <w:rsid w:val="00E1158F"/>
    <w:rsid w:val="00E2628A"/>
    <w:rsid w:val="00E76545"/>
    <w:rsid w:val="00EA22B1"/>
    <w:rsid w:val="00EA69C8"/>
    <w:rsid w:val="00ED6611"/>
    <w:rsid w:val="00EE11F4"/>
    <w:rsid w:val="00EF6B08"/>
    <w:rsid w:val="00F15C1D"/>
    <w:rsid w:val="00F55AF7"/>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ews.bioon.com/article/5879e70688c4.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33274-B295-4AF9-B847-0CC588F2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6192</Characters>
  <Application>Microsoft Office Word</Application>
  <DocSecurity>0</DocSecurity>
  <Lines>51</Lines>
  <Paragraphs>14</Paragraphs>
  <ScaleCrop>false</ScaleCrop>
  <Company>Microsoft</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2023-03-02T02:30:00Z</cp:lastPrinted>
  <dcterms:created xsi:type="dcterms:W3CDTF">2023-07-27T03:00:00Z</dcterms:created>
  <dcterms:modified xsi:type="dcterms:W3CDTF">2023-07-27T03:00:00Z</dcterms:modified>
</cp:coreProperties>
</file>